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9F" w:rsidRDefault="0020119F" w:rsidP="0020119F">
      <w:pPr>
        <w:jc w:val="center"/>
        <w:rPr>
          <w:b/>
          <w:sz w:val="33"/>
          <w:szCs w:val="33"/>
        </w:rPr>
      </w:pPr>
      <w:r w:rsidRPr="000017BE">
        <w:rPr>
          <w:b/>
          <w:sz w:val="33"/>
          <w:szCs w:val="33"/>
        </w:rPr>
        <w:t>HALLGATÓI TÁJÉKOZTATÓ</w:t>
      </w:r>
    </w:p>
    <w:p w:rsidR="00BE0289" w:rsidRPr="009F4A18" w:rsidRDefault="005B1634" w:rsidP="00BE0289">
      <w:pPr>
        <w:pStyle w:val="Default"/>
        <w:jc w:val="both"/>
        <w:rPr>
          <w:rFonts w:ascii="Times New Roman" w:hAnsi="Times New Roman" w:cs="Times New Roman"/>
          <w:sz w:val="21"/>
          <w:szCs w:val="21"/>
        </w:rPr>
      </w:pPr>
      <w:r w:rsidRPr="009F4A18">
        <w:rPr>
          <w:rFonts w:ascii="Times New Roman" w:hAnsi="Times New Roman" w:cs="Times New Roman"/>
          <w:b/>
          <w:sz w:val="21"/>
          <w:szCs w:val="21"/>
        </w:rPr>
        <w:t xml:space="preserve">A képzés megnevezése: </w:t>
      </w:r>
      <w:r w:rsidR="00771496" w:rsidRPr="009F4A18">
        <w:rPr>
          <w:rFonts w:ascii="Times New Roman" w:hAnsi="Times New Roman" w:cs="Times New Roman"/>
          <w:color w:val="auto"/>
          <w:sz w:val="21"/>
          <w:szCs w:val="21"/>
        </w:rPr>
        <w:t>Informatikai ismeretek pedagógusoknak. Irodai szoftvercsomagok (Office) alkalmazása az oktatásban</w:t>
      </w:r>
    </w:p>
    <w:p w:rsidR="003E21B9" w:rsidRPr="009F4A18" w:rsidRDefault="003E21B9" w:rsidP="00BE0289">
      <w:pPr>
        <w:pStyle w:val="Default"/>
        <w:jc w:val="both"/>
        <w:rPr>
          <w:rFonts w:ascii="Times New Roman" w:hAnsi="Times New Roman" w:cs="Times New Roman"/>
          <w:sz w:val="21"/>
          <w:szCs w:val="21"/>
        </w:rPr>
      </w:pPr>
      <w:r w:rsidRPr="009F4A18">
        <w:rPr>
          <w:rFonts w:ascii="Times New Roman" w:hAnsi="Times New Roman" w:cs="Times New Roman"/>
          <w:b/>
          <w:sz w:val="21"/>
          <w:szCs w:val="21"/>
        </w:rPr>
        <w:t xml:space="preserve">Alapítási engedély szám: </w:t>
      </w:r>
      <w:r w:rsidR="00771496" w:rsidRPr="009F4A18">
        <w:rPr>
          <w:rFonts w:ascii="Times New Roman" w:hAnsi="Times New Roman" w:cs="Times New Roman"/>
          <w:sz w:val="21"/>
          <w:szCs w:val="21"/>
        </w:rPr>
        <w:t>OKM-1/30/2010</w:t>
      </w:r>
    </w:p>
    <w:p w:rsidR="00CA2205" w:rsidRPr="009F4A18" w:rsidRDefault="003E21B9" w:rsidP="00CA2205">
      <w:pPr>
        <w:rPr>
          <w:bCs/>
          <w:sz w:val="21"/>
          <w:szCs w:val="21"/>
        </w:rPr>
      </w:pPr>
      <w:r w:rsidRPr="009F4A18">
        <w:rPr>
          <w:b/>
          <w:color w:val="000000"/>
          <w:sz w:val="21"/>
          <w:szCs w:val="21"/>
        </w:rPr>
        <w:t>A továbbképzés adatszolgáltatási nyilvántartási száma:</w:t>
      </w:r>
      <w:r w:rsidRPr="009F4A18">
        <w:rPr>
          <w:sz w:val="21"/>
          <w:szCs w:val="21"/>
        </w:rPr>
        <w:t xml:space="preserve"> </w:t>
      </w:r>
      <w:r w:rsidR="00733FA3">
        <w:rPr>
          <w:sz w:val="21"/>
          <w:szCs w:val="21"/>
        </w:rPr>
        <w:t>_________</w:t>
      </w:r>
    </w:p>
    <w:p w:rsidR="006B7DC8" w:rsidRDefault="0024012B" w:rsidP="00CA2205">
      <w:pPr>
        <w:rPr>
          <w:sz w:val="21"/>
          <w:szCs w:val="21"/>
        </w:rPr>
      </w:pPr>
      <w:r w:rsidRPr="009F4A18">
        <w:rPr>
          <w:b/>
          <w:sz w:val="21"/>
          <w:szCs w:val="21"/>
        </w:rPr>
        <w:t xml:space="preserve">A képzés időpontja (kezdet-befejezés): </w:t>
      </w:r>
      <w:r w:rsidR="00733FA3">
        <w:rPr>
          <w:sz w:val="21"/>
          <w:szCs w:val="21"/>
        </w:rPr>
        <w:t>____________________</w:t>
      </w:r>
    </w:p>
    <w:p w:rsidR="00413894" w:rsidRPr="009F4A18" w:rsidRDefault="003A75BE" w:rsidP="00CA2205">
      <w:pPr>
        <w:rPr>
          <w:sz w:val="21"/>
          <w:szCs w:val="21"/>
        </w:rPr>
      </w:pPr>
      <w:r w:rsidRPr="009F4A18">
        <w:rPr>
          <w:b/>
          <w:sz w:val="21"/>
          <w:szCs w:val="21"/>
        </w:rPr>
        <w:t>Képzés ütemezése:</w:t>
      </w:r>
      <w:r w:rsidRPr="009F4A18">
        <w:rPr>
          <w:sz w:val="21"/>
          <w:szCs w:val="21"/>
        </w:rPr>
        <w:t xml:space="preserve"> </w:t>
      </w:r>
      <w:r w:rsidR="00413894" w:rsidRPr="009F4A18">
        <w:rPr>
          <w:sz w:val="21"/>
          <w:szCs w:val="21"/>
        </w:rPr>
        <w:t>Az elméleti és a</w:t>
      </w:r>
      <w:r w:rsidR="00171CF4" w:rsidRPr="009F4A18">
        <w:rPr>
          <w:sz w:val="21"/>
          <w:szCs w:val="21"/>
        </w:rPr>
        <w:t xml:space="preserve"> gyakorlati órákat a Képző 09:00-tól 18:00</w:t>
      </w:r>
      <w:r w:rsidR="00413894" w:rsidRPr="009F4A18">
        <w:rPr>
          <w:sz w:val="21"/>
          <w:szCs w:val="21"/>
        </w:rPr>
        <w:t>-ig szervezi.</w:t>
      </w:r>
      <w:r w:rsidR="00AB5B27" w:rsidRPr="009F4A18">
        <w:rPr>
          <w:sz w:val="21"/>
          <w:szCs w:val="21"/>
        </w:rPr>
        <w:t xml:space="preserve"> (</w:t>
      </w:r>
      <w:r w:rsidR="00D37F52" w:rsidRPr="009F4A18">
        <w:rPr>
          <w:sz w:val="21"/>
          <w:szCs w:val="21"/>
        </w:rPr>
        <w:t>3</w:t>
      </w:r>
      <w:r w:rsidR="00413894" w:rsidRPr="009F4A18">
        <w:rPr>
          <w:sz w:val="21"/>
          <w:szCs w:val="21"/>
        </w:rPr>
        <w:t>x10 óra)</w:t>
      </w:r>
      <w:bookmarkStart w:id="0" w:name="_GoBack"/>
      <w:bookmarkEnd w:id="0"/>
    </w:p>
    <w:p w:rsidR="00E216E7" w:rsidRPr="009F4A18" w:rsidRDefault="0024012B" w:rsidP="00E216E7">
      <w:pPr>
        <w:rPr>
          <w:sz w:val="21"/>
          <w:szCs w:val="21"/>
        </w:rPr>
      </w:pPr>
      <w:r w:rsidRPr="009F4A18">
        <w:rPr>
          <w:b/>
          <w:sz w:val="21"/>
          <w:szCs w:val="21"/>
        </w:rPr>
        <w:t xml:space="preserve">A képzés összes óraszáma: </w:t>
      </w:r>
      <w:r w:rsidR="00D37F52" w:rsidRPr="009F4A18">
        <w:rPr>
          <w:sz w:val="21"/>
          <w:szCs w:val="21"/>
        </w:rPr>
        <w:t>3</w:t>
      </w:r>
      <w:r w:rsidR="0069082C" w:rsidRPr="009F4A18">
        <w:rPr>
          <w:sz w:val="21"/>
          <w:szCs w:val="21"/>
        </w:rPr>
        <w:t xml:space="preserve">0 óra </w:t>
      </w:r>
      <w:r w:rsidR="00FE30F8" w:rsidRPr="009F4A18">
        <w:rPr>
          <w:sz w:val="21"/>
          <w:szCs w:val="21"/>
        </w:rPr>
        <w:t xml:space="preserve">(elmélet: </w:t>
      </w:r>
      <w:r w:rsidR="00863718" w:rsidRPr="009F4A18">
        <w:rPr>
          <w:sz w:val="21"/>
          <w:szCs w:val="21"/>
        </w:rPr>
        <w:t>7</w:t>
      </w:r>
      <w:r w:rsidR="00FE30F8" w:rsidRPr="009F4A18">
        <w:rPr>
          <w:sz w:val="21"/>
          <w:szCs w:val="21"/>
        </w:rPr>
        <w:t xml:space="preserve"> óra, gyakorlat: </w:t>
      </w:r>
      <w:r w:rsidR="00D37F52" w:rsidRPr="009F4A18">
        <w:rPr>
          <w:sz w:val="21"/>
          <w:szCs w:val="21"/>
        </w:rPr>
        <w:t>2</w:t>
      </w:r>
      <w:r w:rsidR="00863718" w:rsidRPr="009F4A18">
        <w:rPr>
          <w:sz w:val="21"/>
          <w:szCs w:val="21"/>
        </w:rPr>
        <w:t>3</w:t>
      </w:r>
      <w:r w:rsidR="00E216E7" w:rsidRPr="009F4A18">
        <w:rPr>
          <w:sz w:val="21"/>
          <w:szCs w:val="21"/>
        </w:rPr>
        <w:t xml:space="preserve"> óra)</w:t>
      </w:r>
    </w:p>
    <w:p w:rsidR="004F0752" w:rsidRDefault="0024012B" w:rsidP="00413894">
      <w:pPr>
        <w:jc w:val="both"/>
        <w:rPr>
          <w:color w:val="000000"/>
          <w:sz w:val="21"/>
          <w:szCs w:val="21"/>
        </w:rPr>
      </w:pPr>
      <w:r w:rsidRPr="009F4A18">
        <w:rPr>
          <w:b/>
          <w:sz w:val="21"/>
          <w:szCs w:val="21"/>
        </w:rPr>
        <w:t xml:space="preserve">A képzés helyszíne: </w:t>
      </w:r>
      <w:r w:rsidR="004926E1">
        <w:rPr>
          <w:color w:val="000000"/>
          <w:sz w:val="21"/>
          <w:szCs w:val="21"/>
        </w:rPr>
        <w:t>___________________________________________________</w:t>
      </w:r>
      <w:r w:rsidR="004F0752" w:rsidRPr="004F0752">
        <w:rPr>
          <w:color w:val="000000"/>
          <w:sz w:val="21"/>
          <w:szCs w:val="21"/>
        </w:rPr>
        <w:t xml:space="preserve"> </w:t>
      </w:r>
    </w:p>
    <w:p w:rsidR="00F43AFE" w:rsidRPr="009F4A18" w:rsidRDefault="0011413D" w:rsidP="00413894">
      <w:pPr>
        <w:jc w:val="both"/>
        <w:rPr>
          <w:b/>
          <w:sz w:val="21"/>
          <w:szCs w:val="21"/>
        </w:rPr>
      </w:pPr>
      <w:proofErr w:type="spellStart"/>
      <w:r w:rsidRPr="0011413D">
        <w:rPr>
          <w:b/>
          <w:sz w:val="21"/>
          <w:szCs w:val="21"/>
        </w:rPr>
        <w:t>Fktv</w:t>
      </w:r>
      <w:proofErr w:type="spellEnd"/>
      <w:r w:rsidRPr="0011413D">
        <w:rPr>
          <w:b/>
          <w:sz w:val="21"/>
          <w:szCs w:val="21"/>
        </w:rPr>
        <w:t>. 1. § (2) bekezdés d) pontja szerinti tevékenysége:</w:t>
      </w:r>
      <w:r>
        <w:rPr>
          <w:sz w:val="21"/>
          <w:szCs w:val="21"/>
        </w:rPr>
        <w:t xml:space="preserve"> </w:t>
      </w:r>
      <w:r w:rsidRPr="0011413D">
        <w:rPr>
          <w:color w:val="000000"/>
          <w:sz w:val="21"/>
          <w:szCs w:val="21"/>
        </w:rPr>
        <w:t>Támogatott egyéb képzés</w:t>
      </w:r>
    </w:p>
    <w:p w:rsidR="00BE0289" w:rsidRPr="009F4A18" w:rsidRDefault="0024012B" w:rsidP="00863718">
      <w:pPr>
        <w:pStyle w:val="Default"/>
        <w:rPr>
          <w:rFonts w:ascii="Times New Roman" w:hAnsi="Times New Roman" w:cs="Times New Roman"/>
          <w:sz w:val="21"/>
          <w:szCs w:val="21"/>
        </w:rPr>
      </w:pPr>
      <w:r w:rsidRPr="009F4A18">
        <w:rPr>
          <w:rFonts w:ascii="Times New Roman" w:hAnsi="Times New Roman" w:cs="Times New Roman"/>
          <w:b/>
          <w:sz w:val="21"/>
          <w:szCs w:val="21"/>
        </w:rPr>
        <w:t xml:space="preserve">A képzés célja: </w:t>
      </w:r>
      <w:r w:rsidR="00863718" w:rsidRPr="009F4A18">
        <w:rPr>
          <w:rFonts w:ascii="Times New Roman" w:hAnsi="Times New Roman" w:cs="Times New Roman"/>
          <w:sz w:val="21"/>
          <w:szCs w:val="21"/>
        </w:rPr>
        <w:t xml:space="preserve">A továbbképzés célja, hogy a résztvevők váljanak jártassá az irodai alkalmazások (Word, Excel) haladó szintű használatában és legyenek képesek ezen ismeretek felhasználására az oktatásban. A továbbképzésen elsajátított ismeretek </w:t>
      </w:r>
      <w:proofErr w:type="gramStart"/>
      <w:r w:rsidR="00863718" w:rsidRPr="009F4A18">
        <w:rPr>
          <w:rFonts w:ascii="Times New Roman" w:hAnsi="Times New Roman" w:cs="Times New Roman"/>
          <w:sz w:val="21"/>
          <w:szCs w:val="21"/>
        </w:rPr>
        <w:t>alapján</w:t>
      </w:r>
      <w:proofErr w:type="gramEnd"/>
      <w:r w:rsidR="00863718" w:rsidRPr="009F4A18">
        <w:rPr>
          <w:rFonts w:ascii="Times New Roman" w:hAnsi="Times New Roman" w:cs="Times New Roman"/>
          <w:sz w:val="21"/>
          <w:szCs w:val="21"/>
        </w:rPr>
        <w:t xml:space="preserve"> készség szinten tudják használni a számítógépet mindennapi feladataikhoz, valamint a tanórai folyamatokban, saját tananyagaik, taneszközeik elkészítésében. A továbbképzés célja továbbá, hogy a résztvevők képesek legyenek a munkájukban előforduló számítások, statisztikák, kimutatások, grafikonok, egyszerűbb nyilvántartások elkészítésére, ill. bizonyos adminisztrációs feladatok megoldására egy táblázatkezelő szoftver segítségével. Legyenek képesek az interneten található információk felkutatására, az internet különböző szolgáltatásainak igénybe vételére. Tanulják meg egy levelező szoftver szolgáltatásainak használatát, e-mail küldését, fogadását. Az elsajátított ismeretek alapján a pedagógusok képesek lesznek arra, hogy oktatási tevékenységük során hasznosítsák az infokommunikációs technológia nyújtotta előnyöket a képszerkesztés és a bemutatók készítése kapcsán is.</w:t>
      </w:r>
    </w:p>
    <w:p w:rsidR="00F43AFE" w:rsidRPr="009F4A18" w:rsidRDefault="00F43AFE" w:rsidP="00BE0289">
      <w:pPr>
        <w:pStyle w:val="Nincstrkz"/>
        <w:rPr>
          <w:b/>
          <w:bCs/>
          <w:sz w:val="21"/>
          <w:szCs w:val="21"/>
        </w:rPr>
      </w:pPr>
      <w:r w:rsidRPr="009F4A18">
        <w:rPr>
          <w:b/>
          <w:bCs/>
          <w:sz w:val="21"/>
          <w:szCs w:val="21"/>
        </w:rPr>
        <w:t>A program során megszerezhető kompetenciák:</w:t>
      </w:r>
    </w:p>
    <w:p w:rsidR="00F26010" w:rsidRPr="009F4A18" w:rsidRDefault="00863718" w:rsidP="00F26010">
      <w:pPr>
        <w:pStyle w:val="Default"/>
        <w:rPr>
          <w:rFonts w:ascii="Times New Roman" w:hAnsi="Times New Roman" w:cs="Times New Roman"/>
          <w:sz w:val="21"/>
          <w:szCs w:val="21"/>
        </w:rPr>
      </w:pPr>
      <w:r w:rsidRPr="009F4A18">
        <w:rPr>
          <w:rFonts w:ascii="Times New Roman" w:hAnsi="Times New Roman" w:cs="Times New Roman"/>
          <w:sz w:val="21"/>
          <w:szCs w:val="21"/>
        </w:rPr>
        <w:t xml:space="preserve">A továbbképzés résztvevője a tanfolyam elvégzése után: Legyen jártas a kivetítővel és digitális táblával szerelt számítógép üzembe helyezésében. Tudja használni a </w:t>
      </w:r>
      <w:proofErr w:type="spellStart"/>
      <w:r w:rsidRPr="009F4A18">
        <w:rPr>
          <w:rFonts w:ascii="Times New Roman" w:hAnsi="Times New Roman" w:cs="Times New Roman"/>
          <w:sz w:val="21"/>
          <w:szCs w:val="21"/>
        </w:rPr>
        <w:t>scannert</w:t>
      </w:r>
      <w:proofErr w:type="spellEnd"/>
      <w:r w:rsidRPr="009F4A18">
        <w:rPr>
          <w:rFonts w:ascii="Times New Roman" w:hAnsi="Times New Roman" w:cs="Times New Roman"/>
          <w:sz w:val="21"/>
          <w:szCs w:val="21"/>
        </w:rPr>
        <w:t xml:space="preserve"> és a digitális fényképezőgépet. Legyen képes az alapvető karakter és bekezdésformázásokat elvégezni, digitalizált képeket és szövegeket beilleszteni az általuk készített dokumentumba. Legyen képes alapvető statisztikai matematikai számításokat elvégezni a beépített függvények és saját képletek segítségével. Tudja az adatokat szemléltetni. Szerezzen jártasságot diasorozatok készítésében, mely képeket és szövegeket tartalmaz. Legyen képes az interneten keresni — különös tekintettel az oktatáshoz kapcsolódó adatbázisokat (SDT) —, adatokat letölteni, és elektronikus levelet fogadni és küldeni. </w:t>
      </w:r>
      <w:r w:rsidR="00F26010" w:rsidRPr="009F4A18">
        <w:rPr>
          <w:rFonts w:ascii="Times New Roman" w:hAnsi="Times New Roman" w:cs="Times New Roman"/>
          <w:sz w:val="21"/>
          <w:szCs w:val="21"/>
        </w:rPr>
        <w:t xml:space="preserve"> </w:t>
      </w:r>
    </w:p>
    <w:p w:rsidR="0024012B" w:rsidRPr="009F4A18" w:rsidRDefault="00F26010" w:rsidP="00183052">
      <w:pPr>
        <w:pStyle w:val="Nincstrkz"/>
        <w:jc w:val="both"/>
        <w:rPr>
          <w:b/>
          <w:sz w:val="21"/>
          <w:szCs w:val="21"/>
        </w:rPr>
      </w:pPr>
      <w:r w:rsidRPr="009F4A18">
        <w:rPr>
          <w:b/>
          <w:sz w:val="21"/>
          <w:szCs w:val="21"/>
        </w:rPr>
        <w:t xml:space="preserve"> </w:t>
      </w:r>
      <w:r w:rsidR="0024012B" w:rsidRPr="009F4A18">
        <w:rPr>
          <w:b/>
          <w:sz w:val="21"/>
          <w:szCs w:val="21"/>
        </w:rPr>
        <w:t xml:space="preserve">A képzés rövid tematikája: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409"/>
        <w:gridCol w:w="2268"/>
      </w:tblGrid>
      <w:tr w:rsidR="00B73D55" w:rsidRPr="009F4A18" w:rsidTr="00D37F52">
        <w:tc>
          <w:tcPr>
            <w:tcW w:w="4361" w:type="dxa"/>
          </w:tcPr>
          <w:p w:rsidR="00B73D55" w:rsidRPr="009F4A18" w:rsidRDefault="00B73D55" w:rsidP="007F6FE4">
            <w:pPr>
              <w:pStyle w:val="Listaszerbekezds"/>
              <w:ind w:left="0"/>
              <w:jc w:val="left"/>
              <w:rPr>
                <w:rFonts w:ascii="Times New Roman" w:hAnsi="Times New Roman"/>
                <w:sz w:val="21"/>
                <w:szCs w:val="21"/>
              </w:rPr>
            </w:pPr>
            <w:r w:rsidRPr="009F4A18">
              <w:rPr>
                <w:rFonts w:ascii="Times New Roman" w:hAnsi="Times New Roman"/>
                <w:sz w:val="21"/>
                <w:szCs w:val="21"/>
              </w:rPr>
              <w:t xml:space="preserve">Tematika </w:t>
            </w:r>
          </w:p>
        </w:tc>
        <w:tc>
          <w:tcPr>
            <w:tcW w:w="2409" w:type="dxa"/>
          </w:tcPr>
          <w:p w:rsidR="00B73D55" w:rsidRPr="009F4A18" w:rsidRDefault="00B73D55" w:rsidP="00D37F52">
            <w:pPr>
              <w:pStyle w:val="Listaszerbekezds"/>
              <w:ind w:left="0"/>
              <w:jc w:val="center"/>
              <w:rPr>
                <w:rFonts w:ascii="Times New Roman" w:hAnsi="Times New Roman"/>
                <w:sz w:val="21"/>
                <w:szCs w:val="21"/>
              </w:rPr>
            </w:pPr>
            <w:r w:rsidRPr="009F4A18">
              <w:rPr>
                <w:rFonts w:ascii="Times New Roman" w:hAnsi="Times New Roman"/>
                <w:sz w:val="21"/>
                <w:szCs w:val="21"/>
              </w:rPr>
              <w:t>Oktató</w:t>
            </w:r>
          </w:p>
        </w:tc>
        <w:tc>
          <w:tcPr>
            <w:tcW w:w="2268" w:type="dxa"/>
          </w:tcPr>
          <w:p w:rsidR="00B73D55" w:rsidRPr="009F4A18" w:rsidRDefault="00B73D55" w:rsidP="00D37F52">
            <w:pPr>
              <w:pStyle w:val="Listaszerbekezds"/>
              <w:ind w:left="0"/>
              <w:jc w:val="center"/>
              <w:rPr>
                <w:rFonts w:ascii="Times New Roman" w:hAnsi="Times New Roman"/>
                <w:sz w:val="21"/>
                <w:szCs w:val="21"/>
              </w:rPr>
            </w:pPr>
            <w:r w:rsidRPr="009F4A18">
              <w:rPr>
                <w:rFonts w:ascii="Times New Roman" w:hAnsi="Times New Roman"/>
                <w:sz w:val="21"/>
                <w:szCs w:val="21"/>
              </w:rPr>
              <w:t>Időpont</w:t>
            </w:r>
          </w:p>
        </w:tc>
      </w:tr>
      <w:tr w:rsidR="004F0752" w:rsidRPr="009F4A18" w:rsidTr="00D37F52">
        <w:tc>
          <w:tcPr>
            <w:tcW w:w="4361" w:type="dxa"/>
          </w:tcPr>
          <w:p w:rsidR="004F0752" w:rsidRPr="009F4A18" w:rsidRDefault="004F0752" w:rsidP="005C1346">
            <w:pPr>
              <w:pStyle w:val="Default"/>
              <w:rPr>
                <w:rFonts w:ascii="Times New Roman" w:hAnsi="Times New Roman" w:cs="Times New Roman"/>
                <w:sz w:val="21"/>
                <w:szCs w:val="21"/>
              </w:rPr>
            </w:pPr>
            <w:r w:rsidRPr="009F4A18">
              <w:rPr>
                <w:rFonts w:ascii="Times New Roman" w:hAnsi="Times New Roman" w:cs="Times New Roman"/>
                <w:sz w:val="21"/>
                <w:szCs w:val="21"/>
              </w:rPr>
              <w:t xml:space="preserve">1. Alapfogalmak: mappa és fájl fogalma, fájlkiterjesztések; hardver és szoftver fogalma, eszköz- és programszükséglet meghatározása; hálózati fogalmak; biztonsági, etikai és jogi tudnivalók. </w:t>
            </w:r>
          </w:p>
        </w:tc>
        <w:tc>
          <w:tcPr>
            <w:tcW w:w="2409" w:type="dxa"/>
          </w:tcPr>
          <w:p w:rsidR="004F0752" w:rsidRPr="009F4A18" w:rsidRDefault="004F0752" w:rsidP="00D37F52">
            <w:pPr>
              <w:jc w:val="center"/>
              <w:rPr>
                <w:sz w:val="21"/>
                <w:szCs w:val="21"/>
              </w:rPr>
            </w:pPr>
            <w:r w:rsidRPr="009F4A18">
              <w:rPr>
                <w:sz w:val="21"/>
                <w:szCs w:val="21"/>
              </w:rPr>
              <w:t>Hőzső Csaba</w:t>
            </w:r>
          </w:p>
        </w:tc>
        <w:tc>
          <w:tcPr>
            <w:tcW w:w="2268" w:type="dxa"/>
          </w:tcPr>
          <w:p w:rsidR="004F0752" w:rsidRDefault="004926E1" w:rsidP="004F0752">
            <w:pPr>
              <w:jc w:val="center"/>
            </w:pPr>
            <w:r>
              <w:rPr>
                <w:sz w:val="21"/>
                <w:szCs w:val="21"/>
              </w:rPr>
              <w:t>________</w:t>
            </w:r>
          </w:p>
        </w:tc>
      </w:tr>
      <w:tr w:rsidR="004F0752" w:rsidRPr="009F4A18" w:rsidTr="00D37F52">
        <w:tc>
          <w:tcPr>
            <w:tcW w:w="4361" w:type="dxa"/>
          </w:tcPr>
          <w:p w:rsidR="004F0752" w:rsidRPr="009F4A18" w:rsidRDefault="004F0752" w:rsidP="005C1346">
            <w:pPr>
              <w:pStyle w:val="Default"/>
              <w:rPr>
                <w:rFonts w:ascii="Times New Roman" w:hAnsi="Times New Roman" w:cs="Times New Roman"/>
                <w:sz w:val="21"/>
                <w:szCs w:val="21"/>
              </w:rPr>
            </w:pPr>
            <w:r w:rsidRPr="009F4A18">
              <w:rPr>
                <w:rFonts w:ascii="Times New Roman" w:hAnsi="Times New Roman" w:cs="Times New Roman"/>
                <w:sz w:val="21"/>
                <w:szCs w:val="21"/>
              </w:rPr>
              <w:t xml:space="preserve">2. Hardver használat: irodában használt hardver eszközök bemutatása; fizikai csatlakoztatásuknak bemutatása és gyakorlása; telepítő programmal ellátott perifériák telepítésének bemutatása és gyakorlása; telepítő programmal ellátott perifériák telepítésének bemutatása és gyakorlása; digitális tábla bemutatása. </w:t>
            </w:r>
          </w:p>
        </w:tc>
        <w:tc>
          <w:tcPr>
            <w:tcW w:w="2409" w:type="dxa"/>
          </w:tcPr>
          <w:p w:rsidR="004F0752" w:rsidRPr="009F4A18" w:rsidRDefault="004F0752" w:rsidP="00DC7C61">
            <w:pPr>
              <w:jc w:val="center"/>
              <w:rPr>
                <w:sz w:val="21"/>
                <w:szCs w:val="21"/>
              </w:rPr>
            </w:pPr>
            <w:r w:rsidRPr="009F4A18">
              <w:rPr>
                <w:sz w:val="21"/>
                <w:szCs w:val="21"/>
              </w:rPr>
              <w:t>Hőzső Csaba</w:t>
            </w:r>
          </w:p>
        </w:tc>
        <w:tc>
          <w:tcPr>
            <w:tcW w:w="2268" w:type="dxa"/>
          </w:tcPr>
          <w:p w:rsidR="004F0752" w:rsidRDefault="004926E1" w:rsidP="004F0752">
            <w:pPr>
              <w:jc w:val="center"/>
            </w:pPr>
            <w:r>
              <w:rPr>
                <w:sz w:val="21"/>
                <w:szCs w:val="21"/>
              </w:rPr>
              <w:t>________</w:t>
            </w:r>
          </w:p>
        </w:tc>
      </w:tr>
      <w:tr w:rsidR="004F0752" w:rsidRPr="009F4A18" w:rsidTr="00D37F52">
        <w:tc>
          <w:tcPr>
            <w:tcW w:w="4361" w:type="dxa"/>
          </w:tcPr>
          <w:p w:rsidR="004F0752" w:rsidRPr="009F4A18" w:rsidRDefault="004F0752" w:rsidP="005C1346">
            <w:pPr>
              <w:pStyle w:val="Default"/>
              <w:rPr>
                <w:rFonts w:ascii="Times New Roman" w:hAnsi="Times New Roman" w:cs="Times New Roman"/>
                <w:sz w:val="21"/>
                <w:szCs w:val="21"/>
              </w:rPr>
            </w:pPr>
            <w:r w:rsidRPr="009F4A18">
              <w:rPr>
                <w:rFonts w:ascii="Times New Roman" w:hAnsi="Times New Roman" w:cs="Times New Roman"/>
                <w:sz w:val="21"/>
                <w:szCs w:val="21"/>
              </w:rPr>
              <w:t xml:space="preserve">3. Fájlkezelés: fájlkezelésre használt programok bemutatása; könyvtárműveletek gyakorlása (létrehozás, törlés, átnevezés, másolás, </w:t>
            </w:r>
            <w:r w:rsidRPr="009F4A18">
              <w:rPr>
                <w:rFonts w:ascii="Times New Roman" w:hAnsi="Times New Roman" w:cs="Times New Roman"/>
                <w:sz w:val="21"/>
                <w:szCs w:val="21"/>
              </w:rPr>
              <w:lastRenderedPageBreak/>
              <w:t xml:space="preserve">áthelyezés); fájlműveletek gyakorlása (létrehozás, törlés, átnevezés, másolás, áthelyezés, tartalmuk módosítása, véletlenül törölt állomány visszaállítása); állományműveletek számítógépes hálózaton. </w:t>
            </w:r>
          </w:p>
        </w:tc>
        <w:tc>
          <w:tcPr>
            <w:tcW w:w="2409" w:type="dxa"/>
          </w:tcPr>
          <w:p w:rsidR="004F0752" w:rsidRPr="009F4A18" w:rsidRDefault="004F0752" w:rsidP="001579F9">
            <w:pPr>
              <w:jc w:val="center"/>
              <w:rPr>
                <w:sz w:val="21"/>
                <w:szCs w:val="21"/>
              </w:rPr>
            </w:pPr>
            <w:r w:rsidRPr="009F4A18">
              <w:rPr>
                <w:sz w:val="21"/>
                <w:szCs w:val="21"/>
              </w:rPr>
              <w:lastRenderedPageBreak/>
              <w:t>Hőzső Csaba</w:t>
            </w:r>
          </w:p>
        </w:tc>
        <w:tc>
          <w:tcPr>
            <w:tcW w:w="2268" w:type="dxa"/>
          </w:tcPr>
          <w:p w:rsidR="004F0752" w:rsidRDefault="004926E1" w:rsidP="004926E1">
            <w:pPr>
              <w:jc w:val="center"/>
            </w:pPr>
            <w:r>
              <w:rPr>
                <w:sz w:val="21"/>
                <w:szCs w:val="21"/>
              </w:rPr>
              <w:t>________</w:t>
            </w:r>
          </w:p>
        </w:tc>
      </w:tr>
      <w:tr w:rsidR="004F0752" w:rsidRPr="009F4A18" w:rsidTr="00D37F52">
        <w:tc>
          <w:tcPr>
            <w:tcW w:w="4361" w:type="dxa"/>
          </w:tcPr>
          <w:p w:rsidR="004F0752" w:rsidRPr="009F4A18" w:rsidRDefault="004F0752" w:rsidP="005C1346">
            <w:pPr>
              <w:pStyle w:val="Default"/>
              <w:rPr>
                <w:rFonts w:ascii="Times New Roman" w:hAnsi="Times New Roman" w:cs="Times New Roman"/>
                <w:sz w:val="21"/>
                <w:szCs w:val="21"/>
              </w:rPr>
            </w:pPr>
            <w:r w:rsidRPr="009F4A18">
              <w:rPr>
                <w:rFonts w:ascii="Times New Roman" w:hAnsi="Times New Roman" w:cs="Times New Roman"/>
                <w:sz w:val="21"/>
                <w:szCs w:val="21"/>
              </w:rPr>
              <w:lastRenderedPageBreak/>
              <w:t xml:space="preserve">4. Szövegszerkesztés: szöveges dokumentumok felépítése; karakterformázások; bekezdésformázások; tabulálás; táblázat készítése; beépített stílusok alkalmazása; a közvetlen formázás és a stílusok együttes alkalmazása; feladatmegoldás a formázások gyakorlásához; szövegek, képek átvétele más fájlból. </w:t>
            </w:r>
          </w:p>
        </w:tc>
        <w:tc>
          <w:tcPr>
            <w:tcW w:w="2409" w:type="dxa"/>
          </w:tcPr>
          <w:p w:rsidR="004F0752" w:rsidRPr="009F4A18" w:rsidRDefault="004F0752" w:rsidP="001579F9">
            <w:pPr>
              <w:jc w:val="center"/>
              <w:rPr>
                <w:sz w:val="21"/>
                <w:szCs w:val="21"/>
              </w:rPr>
            </w:pPr>
            <w:r w:rsidRPr="009F4A18">
              <w:rPr>
                <w:sz w:val="21"/>
                <w:szCs w:val="21"/>
              </w:rPr>
              <w:t>Hőzső Csaba</w:t>
            </w:r>
          </w:p>
        </w:tc>
        <w:tc>
          <w:tcPr>
            <w:tcW w:w="2268" w:type="dxa"/>
          </w:tcPr>
          <w:p w:rsidR="004F0752" w:rsidRDefault="004926E1" w:rsidP="004F0752">
            <w:pPr>
              <w:jc w:val="center"/>
            </w:pPr>
            <w:r>
              <w:rPr>
                <w:sz w:val="21"/>
                <w:szCs w:val="21"/>
              </w:rPr>
              <w:t>________</w:t>
            </w:r>
          </w:p>
        </w:tc>
      </w:tr>
      <w:tr w:rsidR="004F0752" w:rsidRPr="009F4A18" w:rsidTr="00D37F52">
        <w:trPr>
          <w:trHeight w:val="480"/>
        </w:trPr>
        <w:tc>
          <w:tcPr>
            <w:tcW w:w="4361" w:type="dxa"/>
          </w:tcPr>
          <w:p w:rsidR="004F0752" w:rsidRPr="009F4A18" w:rsidRDefault="004F0752" w:rsidP="00863718">
            <w:pPr>
              <w:pStyle w:val="Default"/>
              <w:rPr>
                <w:rFonts w:ascii="Times New Roman" w:hAnsi="Times New Roman" w:cs="Times New Roman"/>
                <w:sz w:val="21"/>
                <w:szCs w:val="21"/>
              </w:rPr>
            </w:pPr>
            <w:r w:rsidRPr="009F4A18">
              <w:rPr>
                <w:rFonts w:ascii="Times New Roman" w:hAnsi="Times New Roman" w:cs="Times New Roman"/>
                <w:sz w:val="21"/>
                <w:szCs w:val="21"/>
              </w:rPr>
              <w:t>5. Táblázatkészítés</w:t>
            </w:r>
          </w:p>
        </w:tc>
        <w:tc>
          <w:tcPr>
            <w:tcW w:w="2409" w:type="dxa"/>
          </w:tcPr>
          <w:p w:rsidR="004F0752" w:rsidRPr="009F4A18" w:rsidRDefault="004F0752" w:rsidP="001579F9">
            <w:pPr>
              <w:jc w:val="center"/>
              <w:rPr>
                <w:sz w:val="21"/>
                <w:szCs w:val="21"/>
              </w:rPr>
            </w:pPr>
            <w:r w:rsidRPr="009F4A18">
              <w:rPr>
                <w:sz w:val="21"/>
                <w:szCs w:val="21"/>
              </w:rPr>
              <w:t>Hőzső Csaba</w:t>
            </w:r>
          </w:p>
        </w:tc>
        <w:tc>
          <w:tcPr>
            <w:tcW w:w="2268" w:type="dxa"/>
          </w:tcPr>
          <w:p w:rsidR="004F0752" w:rsidRDefault="004926E1" w:rsidP="004F0752">
            <w:pPr>
              <w:jc w:val="center"/>
            </w:pPr>
            <w:r>
              <w:rPr>
                <w:sz w:val="21"/>
                <w:szCs w:val="21"/>
              </w:rPr>
              <w:t>________</w:t>
            </w:r>
          </w:p>
        </w:tc>
      </w:tr>
      <w:tr w:rsidR="004F0752" w:rsidRPr="009F4A18" w:rsidTr="00D37F52">
        <w:tc>
          <w:tcPr>
            <w:tcW w:w="4361" w:type="dxa"/>
          </w:tcPr>
          <w:p w:rsidR="004F0752" w:rsidRPr="009F4A18" w:rsidRDefault="004F0752" w:rsidP="00DC7C61">
            <w:pPr>
              <w:pStyle w:val="Default"/>
              <w:rPr>
                <w:rFonts w:ascii="Times New Roman" w:hAnsi="Times New Roman" w:cs="Times New Roman"/>
                <w:sz w:val="21"/>
                <w:szCs w:val="21"/>
              </w:rPr>
            </w:pPr>
            <w:r w:rsidRPr="009F4A18">
              <w:rPr>
                <w:rFonts w:ascii="Times New Roman" w:hAnsi="Times New Roman" w:cs="Times New Roman"/>
                <w:sz w:val="21"/>
                <w:szCs w:val="21"/>
              </w:rPr>
              <w:t>6. Prezentáció készítése</w:t>
            </w:r>
          </w:p>
        </w:tc>
        <w:tc>
          <w:tcPr>
            <w:tcW w:w="2409" w:type="dxa"/>
          </w:tcPr>
          <w:p w:rsidR="004F0752" w:rsidRPr="009F4A18" w:rsidRDefault="004F0752" w:rsidP="001579F9">
            <w:pPr>
              <w:jc w:val="center"/>
              <w:rPr>
                <w:sz w:val="21"/>
                <w:szCs w:val="21"/>
              </w:rPr>
            </w:pPr>
            <w:r w:rsidRPr="009F4A18">
              <w:rPr>
                <w:sz w:val="21"/>
                <w:szCs w:val="21"/>
              </w:rPr>
              <w:t>Hőzső Csaba</w:t>
            </w:r>
          </w:p>
        </w:tc>
        <w:tc>
          <w:tcPr>
            <w:tcW w:w="2268" w:type="dxa"/>
          </w:tcPr>
          <w:p w:rsidR="004F0752" w:rsidRDefault="004926E1" w:rsidP="004F0752">
            <w:pPr>
              <w:jc w:val="center"/>
            </w:pPr>
            <w:r>
              <w:rPr>
                <w:sz w:val="21"/>
                <w:szCs w:val="21"/>
              </w:rPr>
              <w:t>________</w:t>
            </w:r>
          </w:p>
        </w:tc>
      </w:tr>
      <w:tr w:rsidR="001579F9" w:rsidRPr="009F4A18" w:rsidTr="00D37F52">
        <w:tc>
          <w:tcPr>
            <w:tcW w:w="4361" w:type="dxa"/>
          </w:tcPr>
          <w:p w:rsidR="001579F9" w:rsidRPr="009F4A18" w:rsidRDefault="001579F9" w:rsidP="00DC7C61">
            <w:pPr>
              <w:pStyle w:val="Default"/>
              <w:rPr>
                <w:rFonts w:ascii="Times New Roman" w:hAnsi="Times New Roman" w:cs="Times New Roman"/>
                <w:sz w:val="21"/>
                <w:szCs w:val="21"/>
              </w:rPr>
            </w:pPr>
            <w:r w:rsidRPr="009F4A18">
              <w:rPr>
                <w:rFonts w:ascii="Times New Roman" w:hAnsi="Times New Roman" w:cs="Times New Roman"/>
                <w:sz w:val="21"/>
                <w:szCs w:val="21"/>
              </w:rPr>
              <w:t xml:space="preserve">7. Internet használata </w:t>
            </w:r>
          </w:p>
        </w:tc>
        <w:tc>
          <w:tcPr>
            <w:tcW w:w="2409" w:type="dxa"/>
          </w:tcPr>
          <w:p w:rsidR="001579F9" w:rsidRPr="009F4A18" w:rsidRDefault="001579F9" w:rsidP="001579F9">
            <w:pPr>
              <w:jc w:val="center"/>
              <w:rPr>
                <w:sz w:val="21"/>
                <w:szCs w:val="21"/>
              </w:rPr>
            </w:pPr>
            <w:r w:rsidRPr="009F4A18">
              <w:rPr>
                <w:sz w:val="21"/>
                <w:szCs w:val="21"/>
              </w:rPr>
              <w:t>Hőzső Csaba</w:t>
            </w:r>
          </w:p>
        </w:tc>
        <w:tc>
          <w:tcPr>
            <w:tcW w:w="2268" w:type="dxa"/>
          </w:tcPr>
          <w:p w:rsidR="001579F9" w:rsidRPr="009F4A18" w:rsidRDefault="004926E1" w:rsidP="00636C13">
            <w:pPr>
              <w:jc w:val="center"/>
              <w:rPr>
                <w:sz w:val="21"/>
                <w:szCs w:val="21"/>
              </w:rPr>
            </w:pPr>
            <w:r>
              <w:rPr>
                <w:sz w:val="21"/>
                <w:szCs w:val="21"/>
              </w:rPr>
              <w:t>________</w:t>
            </w:r>
          </w:p>
        </w:tc>
      </w:tr>
    </w:tbl>
    <w:p w:rsidR="0024012B" w:rsidRPr="009F4A18" w:rsidRDefault="0024012B" w:rsidP="00B73D55">
      <w:pPr>
        <w:rPr>
          <w:sz w:val="21"/>
          <w:szCs w:val="21"/>
        </w:rPr>
      </w:pPr>
      <w:r w:rsidRPr="009F4A18">
        <w:rPr>
          <w:b/>
          <w:sz w:val="21"/>
          <w:szCs w:val="21"/>
        </w:rPr>
        <w:t xml:space="preserve"> Igényelhető felnőttképzési </w:t>
      </w:r>
      <w:r w:rsidR="00C5274C" w:rsidRPr="009F4A18">
        <w:rPr>
          <w:b/>
          <w:sz w:val="21"/>
          <w:szCs w:val="21"/>
        </w:rPr>
        <w:t xml:space="preserve">ingyenes </w:t>
      </w:r>
      <w:r w:rsidRPr="009F4A18">
        <w:rPr>
          <w:b/>
          <w:sz w:val="21"/>
          <w:szCs w:val="21"/>
        </w:rPr>
        <w:t>szolgáltatások</w:t>
      </w:r>
      <w:r w:rsidRPr="009F4A18">
        <w:rPr>
          <w:sz w:val="21"/>
          <w:szCs w:val="21"/>
        </w:rPr>
        <w:t>:</w:t>
      </w:r>
    </w:p>
    <w:p w:rsidR="0024012B" w:rsidRPr="009F4A18" w:rsidRDefault="0024012B" w:rsidP="00183052">
      <w:pPr>
        <w:pStyle w:val="Nincstrkz"/>
        <w:numPr>
          <w:ilvl w:val="0"/>
          <w:numId w:val="4"/>
        </w:numPr>
        <w:ind w:left="709" w:hanging="283"/>
        <w:jc w:val="both"/>
        <w:rPr>
          <w:sz w:val="21"/>
          <w:szCs w:val="21"/>
        </w:rPr>
      </w:pPr>
      <w:r w:rsidRPr="009F4A18">
        <w:rPr>
          <w:sz w:val="21"/>
          <w:szCs w:val="21"/>
        </w:rPr>
        <w:t>előzetes tudásszint felmérés</w:t>
      </w:r>
    </w:p>
    <w:p w:rsidR="0024012B" w:rsidRPr="009F4A18" w:rsidRDefault="0024012B" w:rsidP="00183052">
      <w:pPr>
        <w:pStyle w:val="Nincstrkz"/>
        <w:numPr>
          <w:ilvl w:val="0"/>
          <w:numId w:val="4"/>
        </w:numPr>
        <w:ind w:left="1134" w:hanging="708"/>
        <w:jc w:val="both"/>
        <w:rPr>
          <w:sz w:val="21"/>
          <w:szCs w:val="21"/>
        </w:rPr>
      </w:pPr>
      <w:r w:rsidRPr="009F4A18">
        <w:rPr>
          <w:sz w:val="21"/>
          <w:szCs w:val="21"/>
        </w:rPr>
        <w:t>képzési szükségletek felmérése és képzési tanácsadás</w:t>
      </w:r>
    </w:p>
    <w:p w:rsidR="00DC459F" w:rsidRPr="009F4A18" w:rsidRDefault="0024012B" w:rsidP="00183052">
      <w:pPr>
        <w:pStyle w:val="Nincstrkz"/>
        <w:numPr>
          <w:ilvl w:val="0"/>
          <w:numId w:val="4"/>
        </w:numPr>
        <w:ind w:left="1134" w:hanging="708"/>
        <w:jc w:val="both"/>
        <w:rPr>
          <w:b/>
          <w:sz w:val="21"/>
          <w:szCs w:val="21"/>
        </w:rPr>
      </w:pPr>
      <w:r w:rsidRPr="009F4A18">
        <w:rPr>
          <w:sz w:val="21"/>
          <w:szCs w:val="21"/>
        </w:rPr>
        <w:t>pályaorientációs, pályakorrekciós tanácsadás</w:t>
      </w:r>
    </w:p>
    <w:p w:rsidR="001E2749" w:rsidRPr="009F4A18" w:rsidRDefault="0024012B" w:rsidP="001E2749">
      <w:pPr>
        <w:pStyle w:val="Default"/>
        <w:tabs>
          <w:tab w:val="left" w:pos="3255"/>
        </w:tabs>
        <w:rPr>
          <w:rFonts w:ascii="Times New Roman" w:hAnsi="Times New Roman" w:cs="Times New Roman"/>
          <w:b/>
          <w:sz w:val="21"/>
          <w:szCs w:val="21"/>
        </w:rPr>
      </w:pPr>
      <w:r w:rsidRPr="009F4A18">
        <w:rPr>
          <w:rFonts w:ascii="Times New Roman" w:hAnsi="Times New Roman" w:cs="Times New Roman"/>
          <w:b/>
          <w:sz w:val="21"/>
          <w:szCs w:val="21"/>
        </w:rPr>
        <w:t>Teljesítési követelmények:</w:t>
      </w:r>
      <w:r w:rsidR="007F6FE4" w:rsidRPr="009F4A18">
        <w:rPr>
          <w:rFonts w:ascii="Times New Roman" w:hAnsi="Times New Roman" w:cs="Times New Roman"/>
          <w:b/>
          <w:sz w:val="21"/>
          <w:szCs w:val="21"/>
        </w:rPr>
        <w:t xml:space="preserve"> </w:t>
      </w:r>
    </w:p>
    <w:p w:rsidR="00863718" w:rsidRPr="009F4A18" w:rsidRDefault="00863718" w:rsidP="001E2749">
      <w:pPr>
        <w:pStyle w:val="Default"/>
        <w:tabs>
          <w:tab w:val="left" w:pos="3255"/>
        </w:tabs>
        <w:rPr>
          <w:rFonts w:ascii="Times New Roman" w:hAnsi="Times New Roman" w:cs="Times New Roman"/>
          <w:sz w:val="21"/>
          <w:szCs w:val="21"/>
        </w:rPr>
      </w:pPr>
      <w:r w:rsidRPr="009F4A18">
        <w:rPr>
          <w:rFonts w:ascii="Times New Roman" w:hAnsi="Times New Roman" w:cs="Times New Roman"/>
          <w:sz w:val="21"/>
          <w:szCs w:val="21"/>
        </w:rPr>
        <w:t xml:space="preserve">Gyakorlati vizsgamunka elkészítése: amely egy az internetről gyűjtött információkat tartalmazó szöveges dokumentumból, statisztikai adatokat megjelenítő táblázatból, egy legalább 5 diát tartalmazó prezentációból áll, amely a hallgató által digitalizált dokumentumok felhasználásával készült. A fenti fájlokat elektronikus levél csatolmányaként juttatják el a hallgatók a tanfolyamvezetőnek. Az </w:t>
      </w:r>
      <w:proofErr w:type="gramStart"/>
      <w:r w:rsidRPr="009F4A18">
        <w:rPr>
          <w:rFonts w:ascii="Times New Roman" w:hAnsi="Times New Roman" w:cs="Times New Roman"/>
          <w:sz w:val="21"/>
          <w:szCs w:val="21"/>
        </w:rPr>
        <w:t>értékelés pontozással</w:t>
      </w:r>
      <w:proofErr w:type="gramEnd"/>
      <w:r w:rsidRPr="009F4A18">
        <w:rPr>
          <w:rFonts w:ascii="Times New Roman" w:hAnsi="Times New Roman" w:cs="Times New Roman"/>
          <w:sz w:val="21"/>
          <w:szCs w:val="21"/>
        </w:rPr>
        <w:t xml:space="preserve"> történik, 60% teljesítmény esetén a minősítés "megfelelt". Az értékelés szempontjai: A szöveges dokumentum jól tagolt, esztétikus megjelenítése. A prezentáció diái megfelelnek-e a képi információközlés kritériumainak. Az </w:t>
      </w:r>
      <w:proofErr w:type="spellStart"/>
      <w:r w:rsidRPr="009F4A18">
        <w:rPr>
          <w:rFonts w:ascii="Times New Roman" w:hAnsi="Times New Roman" w:cs="Times New Roman"/>
          <w:sz w:val="21"/>
          <w:szCs w:val="21"/>
        </w:rPr>
        <w:t>excell-táblában</w:t>
      </w:r>
      <w:proofErr w:type="spellEnd"/>
      <w:r w:rsidRPr="009F4A18">
        <w:rPr>
          <w:rFonts w:ascii="Times New Roman" w:hAnsi="Times New Roman" w:cs="Times New Roman"/>
          <w:sz w:val="21"/>
          <w:szCs w:val="21"/>
        </w:rPr>
        <w:t xml:space="preserve"> a képletek megfelelő alkalmazása. Az internet, mint információ forrás alkalmazása, </w:t>
      </w:r>
      <w:proofErr w:type="gramStart"/>
      <w:r w:rsidRPr="009F4A18">
        <w:rPr>
          <w:rFonts w:ascii="Times New Roman" w:hAnsi="Times New Roman" w:cs="Times New Roman"/>
          <w:sz w:val="21"/>
          <w:szCs w:val="21"/>
        </w:rPr>
        <w:t>a</w:t>
      </w:r>
      <w:proofErr w:type="gramEnd"/>
      <w:r w:rsidRPr="009F4A18">
        <w:rPr>
          <w:rFonts w:ascii="Times New Roman" w:hAnsi="Times New Roman" w:cs="Times New Roman"/>
          <w:sz w:val="21"/>
          <w:szCs w:val="21"/>
        </w:rPr>
        <w:t xml:space="preserve"> elektronikus levelezés, csatolt file eredményes használata.</w:t>
      </w:r>
    </w:p>
    <w:p w:rsidR="0024012B" w:rsidRPr="009F4A18" w:rsidRDefault="0024012B" w:rsidP="001E2749">
      <w:pPr>
        <w:pStyle w:val="Default"/>
        <w:tabs>
          <w:tab w:val="left" w:pos="3255"/>
        </w:tabs>
        <w:rPr>
          <w:rFonts w:ascii="Times New Roman" w:hAnsi="Times New Roman" w:cs="Times New Roman"/>
          <w:b/>
          <w:sz w:val="21"/>
          <w:szCs w:val="21"/>
        </w:rPr>
      </w:pPr>
      <w:r w:rsidRPr="009F4A18">
        <w:rPr>
          <w:rFonts w:ascii="Times New Roman" w:hAnsi="Times New Roman" w:cs="Times New Roman"/>
          <w:b/>
          <w:sz w:val="21"/>
          <w:szCs w:val="21"/>
        </w:rPr>
        <w:t xml:space="preserve">A programba való bekapcsolódás feltételei: </w:t>
      </w:r>
    </w:p>
    <w:p w:rsidR="00870A28" w:rsidRPr="009F4A18" w:rsidRDefault="00870A28" w:rsidP="00870A28">
      <w:pPr>
        <w:pStyle w:val="Default"/>
        <w:numPr>
          <w:ilvl w:val="0"/>
          <w:numId w:val="25"/>
        </w:numPr>
        <w:jc w:val="both"/>
        <w:rPr>
          <w:rFonts w:ascii="Times New Roman" w:hAnsi="Times New Roman" w:cs="Times New Roman"/>
          <w:sz w:val="21"/>
          <w:szCs w:val="21"/>
        </w:rPr>
      </w:pPr>
      <w:r w:rsidRPr="009F4A18">
        <w:rPr>
          <w:rFonts w:ascii="Times New Roman" w:hAnsi="Times New Roman" w:cs="Times New Roman"/>
          <w:sz w:val="21"/>
          <w:szCs w:val="21"/>
        </w:rPr>
        <w:t>Végzettség: egyetem és/vagy főiskola</w:t>
      </w:r>
    </w:p>
    <w:p w:rsidR="00870A28" w:rsidRPr="009F4A18" w:rsidRDefault="00870A28" w:rsidP="00870A28">
      <w:pPr>
        <w:pStyle w:val="Default"/>
        <w:numPr>
          <w:ilvl w:val="0"/>
          <w:numId w:val="25"/>
        </w:numPr>
        <w:jc w:val="both"/>
        <w:rPr>
          <w:rFonts w:ascii="Times New Roman" w:hAnsi="Times New Roman" w:cs="Times New Roman"/>
          <w:sz w:val="21"/>
          <w:szCs w:val="21"/>
        </w:rPr>
      </w:pPr>
      <w:r w:rsidRPr="009F4A18">
        <w:rPr>
          <w:rFonts w:ascii="Times New Roman" w:hAnsi="Times New Roman" w:cs="Times New Roman"/>
          <w:sz w:val="21"/>
          <w:szCs w:val="21"/>
        </w:rPr>
        <w:t xml:space="preserve">Szak: </w:t>
      </w:r>
      <w:r w:rsidR="00930503" w:rsidRPr="009F4A18">
        <w:rPr>
          <w:rFonts w:ascii="Times New Roman" w:hAnsi="Times New Roman" w:cs="Times New Roman"/>
          <w:sz w:val="21"/>
          <w:szCs w:val="21"/>
        </w:rPr>
        <w:t>bármely</w:t>
      </w:r>
    </w:p>
    <w:p w:rsidR="00F71CBB" w:rsidRPr="009F4A18" w:rsidRDefault="00870A28" w:rsidP="0087579E">
      <w:pPr>
        <w:pStyle w:val="Default"/>
        <w:numPr>
          <w:ilvl w:val="0"/>
          <w:numId w:val="25"/>
        </w:numPr>
        <w:jc w:val="both"/>
        <w:rPr>
          <w:rFonts w:ascii="Times New Roman" w:hAnsi="Times New Roman" w:cs="Times New Roman"/>
          <w:sz w:val="21"/>
          <w:szCs w:val="21"/>
        </w:rPr>
      </w:pPr>
      <w:r w:rsidRPr="009F4A18">
        <w:rPr>
          <w:rFonts w:ascii="Times New Roman" w:hAnsi="Times New Roman" w:cs="Times New Roman"/>
          <w:sz w:val="21"/>
          <w:szCs w:val="21"/>
        </w:rPr>
        <w:t xml:space="preserve">Szakképzettség: </w:t>
      </w:r>
      <w:r w:rsidR="00863718" w:rsidRPr="009F4A18">
        <w:rPr>
          <w:rFonts w:ascii="Times New Roman" w:hAnsi="Times New Roman" w:cs="Times New Roman"/>
          <w:sz w:val="21"/>
          <w:szCs w:val="21"/>
        </w:rPr>
        <w:t>pedagógus</w:t>
      </w:r>
    </w:p>
    <w:p w:rsidR="00870A28" w:rsidRPr="009F4A18" w:rsidRDefault="00870A28" w:rsidP="00870A28">
      <w:pPr>
        <w:pStyle w:val="Default"/>
        <w:numPr>
          <w:ilvl w:val="0"/>
          <w:numId w:val="25"/>
        </w:numPr>
        <w:jc w:val="both"/>
        <w:rPr>
          <w:rFonts w:ascii="Times New Roman" w:hAnsi="Times New Roman" w:cs="Times New Roman"/>
          <w:sz w:val="21"/>
          <w:szCs w:val="21"/>
        </w:rPr>
      </w:pPr>
      <w:r w:rsidRPr="009F4A18">
        <w:rPr>
          <w:rFonts w:ascii="Times New Roman" w:hAnsi="Times New Roman" w:cs="Times New Roman"/>
          <w:sz w:val="21"/>
          <w:szCs w:val="21"/>
        </w:rPr>
        <w:t xml:space="preserve">Megelőző szakmai gyakorlat: </w:t>
      </w:r>
      <w:r w:rsidR="00D37F52" w:rsidRPr="009F4A18">
        <w:rPr>
          <w:rFonts w:ascii="Times New Roman" w:hAnsi="Times New Roman" w:cs="Times New Roman"/>
          <w:sz w:val="21"/>
          <w:szCs w:val="21"/>
        </w:rPr>
        <w:t>nem szükséges</w:t>
      </w:r>
    </w:p>
    <w:p w:rsidR="00863718" w:rsidRPr="009F4A18" w:rsidRDefault="00870A28" w:rsidP="00870A28">
      <w:pPr>
        <w:pStyle w:val="Default"/>
        <w:numPr>
          <w:ilvl w:val="0"/>
          <w:numId w:val="25"/>
        </w:numPr>
        <w:jc w:val="both"/>
        <w:rPr>
          <w:rFonts w:ascii="Times New Roman" w:hAnsi="Times New Roman" w:cs="Times New Roman"/>
          <w:sz w:val="21"/>
          <w:szCs w:val="21"/>
        </w:rPr>
      </w:pPr>
      <w:r w:rsidRPr="009F4A18">
        <w:rPr>
          <w:rFonts w:ascii="Times New Roman" w:hAnsi="Times New Roman" w:cs="Times New Roman"/>
          <w:sz w:val="21"/>
          <w:szCs w:val="21"/>
        </w:rPr>
        <w:t xml:space="preserve">Egyéb jelentkezési feltételek: </w:t>
      </w:r>
      <w:r w:rsidR="00372B11" w:rsidRPr="009F4A18">
        <w:rPr>
          <w:rFonts w:ascii="Times New Roman" w:hAnsi="Times New Roman" w:cs="Times New Roman"/>
          <w:sz w:val="21"/>
          <w:szCs w:val="21"/>
        </w:rPr>
        <w:t xml:space="preserve">van, éspedig: </w:t>
      </w:r>
      <w:r w:rsidR="00863718" w:rsidRPr="009F4A18">
        <w:rPr>
          <w:rFonts w:ascii="Times New Roman" w:hAnsi="Times New Roman" w:cs="Times New Roman"/>
          <w:sz w:val="21"/>
          <w:szCs w:val="21"/>
        </w:rPr>
        <w:t xml:space="preserve">számítógépes alapismeretek </w:t>
      </w:r>
    </w:p>
    <w:p w:rsidR="00F43AFE" w:rsidRPr="009F4A18" w:rsidRDefault="00F43AFE" w:rsidP="00863718">
      <w:pPr>
        <w:jc w:val="both"/>
        <w:rPr>
          <w:sz w:val="21"/>
          <w:szCs w:val="21"/>
        </w:rPr>
      </w:pPr>
      <w:r w:rsidRPr="009F4A18">
        <w:rPr>
          <w:b/>
          <w:sz w:val="21"/>
          <w:szCs w:val="21"/>
        </w:rPr>
        <w:t xml:space="preserve">A program elvégzését igazoló irat: </w:t>
      </w:r>
      <w:r w:rsidRPr="009F4A18">
        <w:rPr>
          <w:sz w:val="21"/>
          <w:szCs w:val="21"/>
        </w:rPr>
        <w:t>Tanúsítvány</w:t>
      </w:r>
    </w:p>
    <w:p w:rsidR="00F43AFE" w:rsidRPr="009F4A18" w:rsidRDefault="00F43AFE" w:rsidP="00F43AFE">
      <w:pPr>
        <w:jc w:val="both"/>
        <w:rPr>
          <w:b/>
          <w:sz w:val="21"/>
          <w:szCs w:val="21"/>
        </w:rPr>
      </w:pPr>
      <w:r w:rsidRPr="009F4A18">
        <w:rPr>
          <w:b/>
          <w:sz w:val="21"/>
          <w:szCs w:val="21"/>
        </w:rPr>
        <w:t>A program elvégzését igazoló irat kiadásának feltételei:</w:t>
      </w:r>
    </w:p>
    <w:p w:rsidR="00D06B0F" w:rsidRPr="009F4A18" w:rsidRDefault="00870A28" w:rsidP="00870A28">
      <w:pPr>
        <w:pStyle w:val="Default"/>
        <w:rPr>
          <w:rFonts w:ascii="Times New Roman" w:hAnsi="Times New Roman" w:cs="Times New Roman"/>
          <w:sz w:val="21"/>
          <w:szCs w:val="21"/>
        </w:rPr>
      </w:pPr>
      <w:r w:rsidRPr="009F4A18">
        <w:rPr>
          <w:rFonts w:ascii="Times New Roman" w:hAnsi="Times New Roman" w:cs="Times New Roman"/>
          <w:bCs/>
          <w:sz w:val="21"/>
          <w:szCs w:val="21"/>
        </w:rPr>
        <w:t xml:space="preserve">Minimum részvétel a továbbképzésen: </w:t>
      </w:r>
      <w:r w:rsidRPr="009F4A18">
        <w:rPr>
          <w:rFonts w:ascii="Times New Roman" w:hAnsi="Times New Roman" w:cs="Times New Roman"/>
          <w:sz w:val="21"/>
          <w:szCs w:val="21"/>
        </w:rPr>
        <w:t xml:space="preserve">az </w:t>
      </w:r>
      <w:proofErr w:type="spellStart"/>
      <w:r w:rsidRPr="009F4A18">
        <w:rPr>
          <w:rFonts w:ascii="Times New Roman" w:hAnsi="Times New Roman" w:cs="Times New Roman"/>
          <w:sz w:val="21"/>
          <w:szCs w:val="21"/>
        </w:rPr>
        <w:t>összóraszám</w:t>
      </w:r>
      <w:proofErr w:type="spellEnd"/>
      <w:r w:rsidRPr="009F4A18">
        <w:rPr>
          <w:rFonts w:ascii="Times New Roman" w:hAnsi="Times New Roman" w:cs="Times New Roman"/>
          <w:sz w:val="21"/>
          <w:szCs w:val="21"/>
        </w:rPr>
        <w:t xml:space="preserve"> </w:t>
      </w:r>
      <w:r w:rsidR="00372B11" w:rsidRPr="009F4A18">
        <w:rPr>
          <w:rFonts w:ascii="Times New Roman" w:hAnsi="Times New Roman" w:cs="Times New Roman"/>
          <w:sz w:val="21"/>
          <w:szCs w:val="21"/>
        </w:rPr>
        <w:t>90</w:t>
      </w:r>
      <w:r w:rsidRPr="009F4A18">
        <w:rPr>
          <w:rFonts w:ascii="Times New Roman" w:hAnsi="Times New Roman" w:cs="Times New Roman"/>
          <w:sz w:val="21"/>
          <w:szCs w:val="21"/>
        </w:rPr>
        <w:t xml:space="preserve"> százaléka. </w:t>
      </w:r>
    </w:p>
    <w:p w:rsidR="00870A28" w:rsidRPr="009F4A18" w:rsidRDefault="00870A28" w:rsidP="00870A28">
      <w:pPr>
        <w:autoSpaceDE w:val="0"/>
        <w:autoSpaceDN w:val="0"/>
        <w:adjustRightInd w:val="0"/>
        <w:rPr>
          <w:color w:val="000000"/>
          <w:sz w:val="21"/>
          <w:szCs w:val="21"/>
        </w:rPr>
      </w:pPr>
      <w:r w:rsidRPr="009F4A18">
        <w:rPr>
          <w:color w:val="000000"/>
          <w:sz w:val="21"/>
          <w:szCs w:val="21"/>
        </w:rPr>
        <w:t>Ellenőrző feladatok elvégzése, munkaformákon való részvétel.</w:t>
      </w:r>
    </w:p>
    <w:p w:rsidR="00870A28" w:rsidRPr="009F4A18" w:rsidRDefault="00863718" w:rsidP="00863718">
      <w:pPr>
        <w:pStyle w:val="Default"/>
        <w:jc w:val="both"/>
        <w:rPr>
          <w:rFonts w:ascii="Times New Roman" w:hAnsi="Times New Roman" w:cs="Times New Roman"/>
          <w:sz w:val="21"/>
          <w:szCs w:val="21"/>
        </w:rPr>
      </w:pPr>
      <w:r w:rsidRPr="009F4A18">
        <w:rPr>
          <w:rFonts w:ascii="Times New Roman" w:hAnsi="Times New Roman" w:cs="Times New Roman"/>
          <w:sz w:val="21"/>
          <w:szCs w:val="21"/>
        </w:rPr>
        <w:t>A négy részből álló ellenőrző feladatsor elkészítése</w:t>
      </w:r>
    </w:p>
    <w:sectPr w:rsidR="00870A28" w:rsidRPr="009F4A18" w:rsidSect="00A658EB">
      <w:headerReference w:type="default" r:id="rId8"/>
      <w:footerReference w:type="default" r:id="rId9"/>
      <w:pgSz w:w="11906" w:h="16838"/>
      <w:pgMar w:top="1417" w:right="1417" w:bottom="1417" w:left="1417" w:header="708"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A5" w:rsidRPr="000017BE" w:rsidRDefault="000A07A5">
      <w:pPr>
        <w:rPr>
          <w:sz w:val="16"/>
          <w:szCs w:val="16"/>
        </w:rPr>
      </w:pPr>
      <w:r w:rsidRPr="000017BE">
        <w:rPr>
          <w:sz w:val="16"/>
          <w:szCs w:val="16"/>
        </w:rPr>
        <w:separator/>
      </w:r>
    </w:p>
  </w:endnote>
  <w:endnote w:type="continuationSeparator" w:id="0">
    <w:p w:rsidR="000A07A5" w:rsidRPr="000017BE" w:rsidRDefault="000A07A5">
      <w:pPr>
        <w:rPr>
          <w:sz w:val="16"/>
          <w:szCs w:val="16"/>
        </w:rPr>
      </w:pPr>
      <w:r w:rsidRPr="000017BE">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4" w:type="dxa"/>
      <w:jc w:val="center"/>
      <w:tblInd w:w="1809" w:type="dxa"/>
      <w:tblLook w:val="04A0" w:firstRow="1" w:lastRow="0" w:firstColumn="1" w:lastColumn="0" w:noHBand="0" w:noVBand="1"/>
    </w:tblPr>
    <w:tblGrid>
      <w:gridCol w:w="5615"/>
      <w:gridCol w:w="4409"/>
    </w:tblGrid>
    <w:tr w:rsidR="00870A28" w:rsidRPr="000017BE" w:rsidTr="004B5950">
      <w:trPr>
        <w:trHeight w:val="1259"/>
        <w:jc w:val="center"/>
      </w:trPr>
      <w:tc>
        <w:tcPr>
          <w:tcW w:w="5615" w:type="dxa"/>
        </w:tcPr>
        <w:p w:rsidR="00870A28" w:rsidRPr="000017BE" w:rsidRDefault="00870A28" w:rsidP="004B5950">
          <w:pPr>
            <w:pStyle w:val="Nincstrkz"/>
            <w:jc w:val="center"/>
            <w:rPr>
              <w:b/>
              <w:sz w:val="14"/>
              <w:szCs w:val="14"/>
            </w:rPr>
          </w:pPr>
          <w:proofErr w:type="spellStart"/>
          <w:r w:rsidRPr="000017BE">
            <w:rPr>
              <w:b/>
              <w:sz w:val="14"/>
              <w:szCs w:val="14"/>
            </w:rPr>
            <w:t>Consilium</w:t>
          </w:r>
          <w:proofErr w:type="spellEnd"/>
          <w:r w:rsidRPr="000017BE">
            <w:rPr>
              <w:b/>
              <w:sz w:val="14"/>
              <w:szCs w:val="14"/>
            </w:rPr>
            <w:t xml:space="preserve"> – Tender Oktatási Szolgáltató és Tanácsadó Kft.</w:t>
          </w:r>
        </w:p>
        <w:p w:rsidR="00870A28" w:rsidRPr="000017BE" w:rsidRDefault="00870A28" w:rsidP="004B5950">
          <w:pPr>
            <w:pStyle w:val="Nincstrkz"/>
            <w:jc w:val="center"/>
            <w:rPr>
              <w:b/>
              <w:sz w:val="14"/>
              <w:szCs w:val="14"/>
            </w:rPr>
          </w:pPr>
          <w:r w:rsidRPr="000017BE">
            <w:rPr>
              <w:b/>
              <w:sz w:val="14"/>
              <w:szCs w:val="14"/>
            </w:rPr>
            <w:t xml:space="preserve">5700 Gyula, </w:t>
          </w:r>
          <w:proofErr w:type="spellStart"/>
          <w:r w:rsidRPr="000017BE">
            <w:rPr>
              <w:b/>
              <w:sz w:val="14"/>
              <w:szCs w:val="14"/>
            </w:rPr>
            <w:t>Harruckern</w:t>
          </w:r>
          <w:proofErr w:type="spellEnd"/>
          <w:r w:rsidRPr="000017BE">
            <w:rPr>
              <w:b/>
              <w:sz w:val="14"/>
              <w:szCs w:val="14"/>
            </w:rPr>
            <w:t xml:space="preserve"> tér 3. II/10.</w:t>
          </w:r>
        </w:p>
        <w:p w:rsidR="00870A28" w:rsidRPr="000017BE" w:rsidRDefault="00870A28" w:rsidP="004B5950">
          <w:pPr>
            <w:pStyle w:val="Nincstrkz"/>
            <w:jc w:val="center"/>
            <w:rPr>
              <w:b/>
              <w:sz w:val="14"/>
              <w:szCs w:val="14"/>
            </w:rPr>
          </w:pPr>
          <w:r w:rsidRPr="000017BE">
            <w:rPr>
              <w:b/>
              <w:sz w:val="14"/>
              <w:szCs w:val="14"/>
            </w:rPr>
            <w:t>Levelezési cím:</w:t>
          </w:r>
          <w:r w:rsidRPr="000017BE">
            <w:rPr>
              <w:b/>
              <w:i/>
              <w:iCs/>
              <w:color w:val="632423"/>
              <w:sz w:val="14"/>
              <w:szCs w:val="14"/>
            </w:rPr>
            <w:t xml:space="preserve"> </w:t>
          </w:r>
          <w:r w:rsidRPr="000017BE">
            <w:rPr>
              <w:b/>
              <w:sz w:val="14"/>
              <w:szCs w:val="14"/>
            </w:rPr>
            <w:t>4032 Debrecen, Böszörményi út 151.</w:t>
          </w:r>
        </w:p>
        <w:p w:rsidR="00870A28" w:rsidRPr="000017BE" w:rsidRDefault="00870A28" w:rsidP="004B5950">
          <w:pPr>
            <w:pStyle w:val="Nincstrkz"/>
            <w:jc w:val="center"/>
            <w:rPr>
              <w:b/>
              <w:sz w:val="14"/>
              <w:szCs w:val="14"/>
            </w:rPr>
          </w:pPr>
          <w:r w:rsidRPr="000017BE">
            <w:rPr>
              <w:b/>
              <w:sz w:val="14"/>
              <w:szCs w:val="14"/>
            </w:rPr>
            <w:t>Tel</w:t>
          </w:r>
          <w:proofErr w:type="gramStart"/>
          <w:r w:rsidRPr="000017BE">
            <w:rPr>
              <w:b/>
              <w:sz w:val="14"/>
              <w:szCs w:val="14"/>
            </w:rPr>
            <w:t>.:</w:t>
          </w:r>
          <w:proofErr w:type="gramEnd"/>
          <w:r w:rsidRPr="000017BE">
            <w:rPr>
              <w:b/>
              <w:sz w:val="14"/>
              <w:szCs w:val="14"/>
            </w:rPr>
            <w:t xml:space="preserve"> 52/520-268 Fax: 52/520-267</w:t>
          </w:r>
        </w:p>
        <w:p w:rsidR="00870A28" w:rsidRPr="000017BE" w:rsidRDefault="00870A28" w:rsidP="004B5950">
          <w:pPr>
            <w:pStyle w:val="Nincstrkz"/>
            <w:jc w:val="center"/>
            <w:rPr>
              <w:b/>
              <w:sz w:val="14"/>
              <w:szCs w:val="14"/>
            </w:rPr>
          </w:pPr>
          <w:r w:rsidRPr="000017BE">
            <w:rPr>
              <w:b/>
              <w:sz w:val="14"/>
              <w:szCs w:val="14"/>
            </w:rPr>
            <w:t>e-mail: info@consilium-tender.hu</w:t>
          </w:r>
        </w:p>
        <w:p w:rsidR="00870A28" w:rsidRPr="000017BE" w:rsidRDefault="00870A28" w:rsidP="004B5950">
          <w:pPr>
            <w:pStyle w:val="Nincstrkz"/>
            <w:jc w:val="center"/>
            <w:rPr>
              <w:b/>
              <w:sz w:val="14"/>
              <w:szCs w:val="14"/>
            </w:rPr>
          </w:pPr>
          <w:r w:rsidRPr="000017BE">
            <w:rPr>
              <w:b/>
              <w:sz w:val="14"/>
              <w:szCs w:val="14"/>
            </w:rPr>
            <w:t>web: www.consilium-tender.hu</w:t>
          </w:r>
        </w:p>
        <w:p w:rsidR="00870A28" w:rsidRPr="000017BE" w:rsidRDefault="00870A28" w:rsidP="004B5950">
          <w:pPr>
            <w:pStyle w:val="Nincstrkz"/>
            <w:jc w:val="center"/>
            <w:rPr>
              <w:sz w:val="15"/>
              <w:szCs w:val="15"/>
            </w:rPr>
          </w:pPr>
          <w:r w:rsidRPr="000017BE">
            <w:rPr>
              <w:b/>
              <w:sz w:val="14"/>
              <w:szCs w:val="14"/>
            </w:rPr>
            <w:t>intézmény-akkreditációs lajstromszám: AL-2058 felnőttképzési nyilvántartási szám: 00157-2009</w:t>
          </w:r>
        </w:p>
      </w:tc>
      <w:tc>
        <w:tcPr>
          <w:tcW w:w="4409" w:type="dxa"/>
        </w:tcPr>
        <w:p w:rsidR="00870A28" w:rsidRPr="000017BE" w:rsidRDefault="004926E1" w:rsidP="004B5950">
          <w:pPr>
            <w:jc w:val="center"/>
            <w:rPr>
              <w:sz w:val="15"/>
              <w:szCs w:val="15"/>
            </w:rPr>
          </w:pPr>
          <w:r>
            <w:rPr>
              <w:noProof/>
              <w:sz w:val="15"/>
              <w:szCs w:val="15"/>
            </w:rPr>
            <w:drawing>
              <wp:inline distT="0" distB="0" distL="0" distR="0">
                <wp:extent cx="2238375" cy="590550"/>
                <wp:effectExtent l="0" t="0" r="9525" b="0"/>
                <wp:docPr id="3" name="Kép 3" descr="SZ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a:ln>
                          <a:noFill/>
                        </a:ln>
                      </pic:spPr>
                    </pic:pic>
                  </a:graphicData>
                </a:graphic>
              </wp:inline>
            </w:drawing>
          </w:r>
        </w:p>
      </w:tc>
    </w:tr>
  </w:tbl>
  <w:p w:rsidR="00870A28" w:rsidRPr="000017BE" w:rsidRDefault="00870A28" w:rsidP="00F30B62">
    <w:pPr>
      <w:jc w:val="center"/>
      <w:rPr>
        <w:sz w:val="16"/>
        <w:szCs w:val="16"/>
      </w:rPr>
    </w:pPr>
    <w:r w:rsidRPr="000017BE">
      <w:rPr>
        <w:rStyle w:val="Oldalszm"/>
        <w:sz w:val="16"/>
        <w:szCs w:val="16"/>
      </w:rPr>
      <w:fldChar w:fldCharType="begin"/>
    </w:r>
    <w:r w:rsidRPr="000017BE">
      <w:rPr>
        <w:rStyle w:val="Oldalszm"/>
        <w:sz w:val="16"/>
        <w:szCs w:val="16"/>
      </w:rPr>
      <w:instrText xml:space="preserve"> PAGE </w:instrText>
    </w:r>
    <w:r w:rsidRPr="000017BE">
      <w:rPr>
        <w:rStyle w:val="Oldalszm"/>
        <w:sz w:val="16"/>
        <w:szCs w:val="16"/>
      </w:rPr>
      <w:fldChar w:fldCharType="separate"/>
    </w:r>
    <w:r w:rsidR="00733FA3">
      <w:rPr>
        <w:rStyle w:val="Oldalszm"/>
        <w:noProof/>
        <w:sz w:val="16"/>
        <w:szCs w:val="16"/>
      </w:rPr>
      <w:t>2</w:t>
    </w:r>
    <w:r w:rsidRPr="000017BE">
      <w:rPr>
        <w:rStyle w:val="Oldalszm"/>
        <w:sz w:val="16"/>
        <w:szCs w:val="16"/>
      </w:rPr>
      <w:fldChar w:fldCharType="end"/>
    </w:r>
    <w:r w:rsidRPr="000017BE">
      <w:rPr>
        <w:rStyle w:val="Oldalszm"/>
        <w:sz w:val="16"/>
        <w:szCs w:val="16"/>
      </w:rPr>
      <w:t>/</w:t>
    </w:r>
    <w:r w:rsidRPr="000017BE">
      <w:rPr>
        <w:rStyle w:val="Oldalszm"/>
        <w:sz w:val="16"/>
        <w:szCs w:val="16"/>
      </w:rPr>
      <w:fldChar w:fldCharType="begin"/>
    </w:r>
    <w:r w:rsidRPr="000017BE">
      <w:rPr>
        <w:rStyle w:val="Oldalszm"/>
        <w:sz w:val="16"/>
        <w:szCs w:val="16"/>
      </w:rPr>
      <w:instrText xml:space="preserve"> NUMPAGES </w:instrText>
    </w:r>
    <w:r w:rsidRPr="000017BE">
      <w:rPr>
        <w:rStyle w:val="Oldalszm"/>
        <w:sz w:val="16"/>
        <w:szCs w:val="16"/>
      </w:rPr>
      <w:fldChar w:fldCharType="separate"/>
    </w:r>
    <w:r w:rsidR="00733FA3">
      <w:rPr>
        <w:rStyle w:val="Oldalszm"/>
        <w:noProof/>
        <w:sz w:val="16"/>
        <w:szCs w:val="16"/>
      </w:rPr>
      <w:t>2</w:t>
    </w:r>
    <w:r w:rsidRPr="000017BE">
      <w:rPr>
        <w:rStyle w:val="Oldalszm"/>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A5" w:rsidRPr="000017BE" w:rsidRDefault="000A07A5">
      <w:pPr>
        <w:rPr>
          <w:sz w:val="16"/>
          <w:szCs w:val="16"/>
        </w:rPr>
      </w:pPr>
      <w:r w:rsidRPr="000017BE">
        <w:rPr>
          <w:sz w:val="16"/>
          <w:szCs w:val="16"/>
        </w:rPr>
        <w:separator/>
      </w:r>
    </w:p>
  </w:footnote>
  <w:footnote w:type="continuationSeparator" w:id="0">
    <w:p w:rsidR="000A07A5" w:rsidRPr="000017BE" w:rsidRDefault="000A07A5">
      <w:pPr>
        <w:rPr>
          <w:sz w:val="16"/>
          <w:szCs w:val="16"/>
        </w:rPr>
      </w:pPr>
      <w:r w:rsidRPr="000017BE">
        <w:rPr>
          <w:sz w:val="16"/>
          <w:szCs w:val="1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4" w:type="dxa"/>
      <w:jc w:val="center"/>
      <w:tblInd w:w="687" w:type="dxa"/>
      <w:tblLayout w:type="fixed"/>
      <w:tblLook w:val="0000" w:firstRow="0" w:lastRow="0" w:firstColumn="0" w:lastColumn="0" w:noHBand="0" w:noVBand="0"/>
    </w:tblPr>
    <w:tblGrid>
      <w:gridCol w:w="4708"/>
      <w:gridCol w:w="4956"/>
    </w:tblGrid>
    <w:tr w:rsidR="00870A28" w:rsidRPr="000017BE" w:rsidTr="00A97DB2">
      <w:trPr>
        <w:trHeight w:val="1204"/>
        <w:jc w:val="center"/>
      </w:trPr>
      <w:tc>
        <w:tcPr>
          <w:tcW w:w="4708" w:type="dxa"/>
          <w:vMerge w:val="restart"/>
          <w:tcBorders>
            <w:top w:val="single" w:sz="4" w:space="0" w:color="000000"/>
            <w:left w:val="single" w:sz="4" w:space="0" w:color="000000"/>
            <w:bottom w:val="single" w:sz="4" w:space="0" w:color="000000"/>
          </w:tcBorders>
        </w:tcPr>
        <w:p w:rsidR="00870A28" w:rsidRPr="000017BE" w:rsidRDefault="00870A28" w:rsidP="00A97DB2">
          <w:pPr>
            <w:snapToGrid w:val="0"/>
            <w:rPr>
              <w:sz w:val="16"/>
              <w:szCs w:val="16"/>
            </w:rPr>
          </w:pPr>
        </w:p>
        <w:p w:rsidR="00870A28" w:rsidRPr="000017BE" w:rsidRDefault="004926E1" w:rsidP="00A97DB2">
          <w:pPr>
            <w:snapToGrid w:val="0"/>
            <w:jc w:val="center"/>
            <w:rPr>
              <w:b/>
              <w:sz w:val="11"/>
              <w:szCs w:val="11"/>
            </w:rPr>
          </w:pPr>
          <w:r>
            <w:rPr>
              <w:noProof/>
              <w:sz w:val="16"/>
              <w:szCs w:val="16"/>
            </w:rPr>
            <w:drawing>
              <wp:inline distT="0" distB="0" distL="0" distR="0">
                <wp:extent cx="2838450" cy="79057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790575"/>
                        </a:xfrm>
                        <a:prstGeom prst="rect">
                          <a:avLst/>
                        </a:prstGeom>
                        <a:solidFill>
                          <a:srgbClr val="FFFFFF"/>
                        </a:solidFill>
                        <a:ln>
                          <a:noFill/>
                        </a:ln>
                      </pic:spPr>
                    </pic:pic>
                  </a:graphicData>
                </a:graphic>
              </wp:inline>
            </w:drawing>
          </w:r>
        </w:p>
      </w:tc>
      <w:tc>
        <w:tcPr>
          <w:tcW w:w="4956" w:type="dxa"/>
          <w:tcBorders>
            <w:top w:val="single" w:sz="4" w:space="0" w:color="000000"/>
            <w:left w:val="single" w:sz="4" w:space="0" w:color="000000"/>
            <w:right w:val="single" w:sz="4" w:space="0" w:color="000000"/>
          </w:tcBorders>
        </w:tcPr>
        <w:p w:rsidR="00870A28" w:rsidRPr="000017BE" w:rsidRDefault="00870A28" w:rsidP="00A97DB2">
          <w:pPr>
            <w:snapToGrid w:val="0"/>
            <w:jc w:val="center"/>
            <w:rPr>
              <w:sz w:val="9"/>
              <w:szCs w:val="9"/>
            </w:rPr>
          </w:pPr>
        </w:p>
        <w:p w:rsidR="00870A28" w:rsidRPr="000017BE" w:rsidRDefault="00870A28" w:rsidP="00A97DB2">
          <w:pPr>
            <w:snapToGrid w:val="0"/>
            <w:jc w:val="center"/>
            <w:rPr>
              <w:sz w:val="12"/>
              <w:szCs w:val="12"/>
            </w:rPr>
          </w:pPr>
          <w:r w:rsidRPr="000017BE">
            <w:rPr>
              <w:sz w:val="22"/>
              <w:szCs w:val="22"/>
            </w:rPr>
            <w:object w:dxaOrig="14970"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70.5pt" o:ole="">
                <v:imagedata r:id="rId2" o:title=""/>
              </v:shape>
              <o:OLEObject Type="Embed" ProgID="PBrush" ShapeID="_x0000_i1025" DrawAspect="Content" ObjectID="_1469985357" r:id="rId3"/>
            </w:object>
          </w:r>
        </w:p>
      </w:tc>
    </w:tr>
    <w:tr w:rsidR="00870A28" w:rsidRPr="000017BE" w:rsidTr="00A97DB2">
      <w:trPr>
        <w:trHeight w:val="394"/>
        <w:jc w:val="center"/>
      </w:trPr>
      <w:tc>
        <w:tcPr>
          <w:tcW w:w="4708" w:type="dxa"/>
          <w:vMerge/>
          <w:tcBorders>
            <w:left w:val="single" w:sz="4" w:space="0" w:color="000000"/>
            <w:bottom w:val="single" w:sz="4" w:space="0" w:color="000000"/>
          </w:tcBorders>
        </w:tcPr>
        <w:p w:rsidR="00870A28" w:rsidRPr="000017BE" w:rsidRDefault="00870A28" w:rsidP="00A97DB2">
          <w:pPr>
            <w:rPr>
              <w:sz w:val="16"/>
              <w:szCs w:val="16"/>
            </w:rPr>
          </w:pPr>
        </w:p>
      </w:tc>
      <w:tc>
        <w:tcPr>
          <w:tcW w:w="4956" w:type="dxa"/>
          <w:tcBorders>
            <w:left w:val="single" w:sz="4" w:space="0" w:color="000000"/>
            <w:bottom w:val="single" w:sz="4" w:space="0" w:color="000000"/>
            <w:right w:val="single" w:sz="4" w:space="0" w:color="000000"/>
          </w:tcBorders>
        </w:tcPr>
        <w:p w:rsidR="00870A28" w:rsidRPr="000017BE" w:rsidRDefault="00870A28" w:rsidP="0044273E">
          <w:pPr>
            <w:pStyle w:val="Nincstrkz"/>
            <w:rPr>
              <w:sz w:val="17"/>
              <w:szCs w:val="17"/>
            </w:rPr>
          </w:pPr>
          <w:r w:rsidRPr="000017BE">
            <w:rPr>
              <w:sz w:val="17"/>
              <w:szCs w:val="17"/>
            </w:rPr>
            <w:t>Pályázat sors</w:t>
          </w:r>
          <w:r>
            <w:rPr>
              <w:sz w:val="17"/>
              <w:szCs w:val="17"/>
            </w:rPr>
            <w:t xml:space="preserve">záma: </w:t>
          </w:r>
          <w:r w:rsidR="004F0752" w:rsidRPr="006F62EA">
            <w:rPr>
              <w:sz w:val="17"/>
              <w:szCs w:val="17"/>
            </w:rPr>
            <w:t>TÁMOP-3.1.3-11/2-2012-0024</w:t>
          </w:r>
        </w:p>
        <w:p w:rsidR="00870A28" w:rsidRPr="000017BE" w:rsidRDefault="00870A28" w:rsidP="0044273E">
          <w:pPr>
            <w:pStyle w:val="Nincstrkz"/>
            <w:rPr>
              <w:sz w:val="17"/>
              <w:szCs w:val="17"/>
            </w:rPr>
          </w:pPr>
          <w:r w:rsidRPr="00BB0DF8">
            <w:rPr>
              <w:sz w:val="17"/>
              <w:szCs w:val="17"/>
            </w:rPr>
            <w:t>Képzés kódszáma</w:t>
          </w:r>
          <w:r>
            <w:rPr>
              <w:sz w:val="17"/>
              <w:szCs w:val="17"/>
            </w:rPr>
            <w:t xml:space="preserve">: </w:t>
          </w:r>
          <w:r w:rsidR="004F0752">
            <w:rPr>
              <w:sz w:val="17"/>
              <w:szCs w:val="17"/>
            </w:rPr>
            <w:t>120</w:t>
          </w:r>
          <w:r w:rsidR="006B7DC8" w:rsidRPr="006B7DC8">
            <w:rPr>
              <w:sz w:val="17"/>
              <w:szCs w:val="17"/>
            </w:rPr>
            <w:t xml:space="preserve">/2014C </w:t>
          </w:r>
        </w:p>
        <w:p w:rsidR="00870A28" w:rsidRPr="00F26010" w:rsidRDefault="00870A28" w:rsidP="00F26010">
          <w:pPr>
            <w:pStyle w:val="Nincstrkz"/>
            <w:rPr>
              <w:sz w:val="17"/>
              <w:szCs w:val="17"/>
            </w:rPr>
          </w:pPr>
          <w:r w:rsidRPr="000017BE">
            <w:rPr>
              <w:sz w:val="17"/>
              <w:szCs w:val="17"/>
            </w:rPr>
            <w:t xml:space="preserve">Képzés megnevezése: </w:t>
          </w:r>
          <w:r w:rsidR="00771496" w:rsidRPr="00325C06">
            <w:rPr>
              <w:sz w:val="17"/>
              <w:szCs w:val="17"/>
            </w:rPr>
            <w:t>Informatikai ismeretek pedagógusoknak. Irodai szoftvercsomagok (Office) alkalmazása az oktatásban</w:t>
          </w:r>
        </w:p>
      </w:tc>
    </w:tr>
  </w:tbl>
  <w:p w:rsidR="00870A28" w:rsidRPr="000017BE" w:rsidRDefault="00870A28">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46D"/>
    <w:multiLevelType w:val="hybridMultilevel"/>
    <w:tmpl w:val="BC2087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050C8A"/>
    <w:multiLevelType w:val="hybridMultilevel"/>
    <w:tmpl w:val="9370D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E93AE9"/>
    <w:multiLevelType w:val="hybridMultilevel"/>
    <w:tmpl w:val="664013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2DB0A43"/>
    <w:multiLevelType w:val="hybridMultilevel"/>
    <w:tmpl w:val="D2F0C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42D24D4"/>
    <w:multiLevelType w:val="hybridMultilevel"/>
    <w:tmpl w:val="252A07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B037C9"/>
    <w:multiLevelType w:val="hybridMultilevel"/>
    <w:tmpl w:val="ADE6D5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5F50F67"/>
    <w:multiLevelType w:val="hybridMultilevel"/>
    <w:tmpl w:val="1B34F3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547A60"/>
    <w:multiLevelType w:val="multilevel"/>
    <w:tmpl w:val="277E8DF4"/>
    <w:lvl w:ilvl="0">
      <w:start w:val="1"/>
      <w:numFmt w:val="decimal"/>
      <w:lvlText w:val="%1."/>
      <w:lvlJc w:val="left"/>
      <w:pPr>
        <w:ind w:left="360" w:hanging="360"/>
      </w:pPr>
      <w:rPr>
        <w:rFonts w:hint="default"/>
      </w:rPr>
    </w:lvl>
    <w:lvl w:ilvl="1">
      <w:start w:val="1"/>
      <w:numFmt w:val="bullet"/>
      <w:lvlText w:val=""/>
      <w:lvlJc w:val="left"/>
      <w:pPr>
        <w:ind w:left="502" w:hanging="360"/>
      </w:pPr>
      <w:rPr>
        <w:rFonts w:ascii="Symbol" w:hAnsi="Symbol" w:hint="default"/>
        <w:b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AFE3ED1"/>
    <w:multiLevelType w:val="hybridMultilevel"/>
    <w:tmpl w:val="324A87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4C022B7"/>
    <w:multiLevelType w:val="hybridMultilevel"/>
    <w:tmpl w:val="F1D04B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093C0D"/>
    <w:multiLevelType w:val="hybridMultilevel"/>
    <w:tmpl w:val="E5709CB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2E8C66DF"/>
    <w:multiLevelType w:val="hybridMultilevel"/>
    <w:tmpl w:val="A1FE14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444491F"/>
    <w:multiLevelType w:val="hybridMultilevel"/>
    <w:tmpl w:val="F09887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3B81EE6"/>
    <w:multiLevelType w:val="hybridMultilevel"/>
    <w:tmpl w:val="2A06A218"/>
    <w:lvl w:ilvl="0" w:tplc="040E0005">
      <w:start w:val="1"/>
      <w:numFmt w:val="bullet"/>
      <w:lvlText w:val=""/>
      <w:lvlJc w:val="left"/>
      <w:pPr>
        <w:tabs>
          <w:tab w:val="num" w:pos="900"/>
        </w:tabs>
        <w:ind w:left="90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nsid w:val="45DC5B9D"/>
    <w:multiLevelType w:val="hybridMultilevel"/>
    <w:tmpl w:val="BD6A0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7E60C00"/>
    <w:multiLevelType w:val="hybridMultilevel"/>
    <w:tmpl w:val="347CDF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3A76C1D"/>
    <w:multiLevelType w:val="hybridMultilevel"/>
    <w:tmpl w:val="E67CC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4AE5516"/>
    <w:multiLevelType w:val="hybridMultilevel"/>
    <w:tmpl w:val="03F8C4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B615A53"/>
    <w:multiLevelType w:val="hybridMultilevel"/>
    <w:tmpl w:val="DC44AF54"/>
    <w:lvl w:ilvl="0" w:tplc="7322801C">
      <w:start w:val="1"/>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6801BC6"/>
    <w:multiLevelType w:val="multilevel"/>
    <w:tmpl w:val="7BCCC1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nsid w:val="67723FF1"/>
    <w:multiLevelType w:val="multilevel"/>
    <w:tmpl w:val="79CCEEBA"/>
    <w:lvl w:ilvl="0">
      <w:start w:val="16"/>
      <w:numFmt w:val="decimal"/>
      <w:lvlText w:val="%1."/>
      <w:lvlJc w:val="left"/>
      <w:pPr>
        <w:tabs>
          <w:tab w:val="num" w:pos="510"/>
        </w:tabs>
        <w:ind w:left="510" w:hanging="510"/>
      </w:pPr>
      <w:rPr>
        <w:rFonts w:hint="default"/>
      </w:rPr>
    </w:lvl>
    <w:lvl w:ilvl="1">
      <w:start w:val="2"/>
      <w:numFmt w:val="decimal"/>
      <w:lvlText w:val="%1.%2."/>
      <w:lvlJc w:val="left"/>
      <w:pPr>
        <w:tabs>
          <w:tab w:val="num" w:pos="750"/>
        </w:tabs>
        <w:ind w:left="750" w:hanging="51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1">
    <w:nsid w:val="6CFF32C0"/>
    <w:multiLevelType w:val="hybridMultilevel"/>
    <w:tmpl w:val="3BA0F6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DFB7383"/>
    <w:multiLevelType w:val="hybridMultilevel"/>
    <w:tmpl w:val="DA94ED2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754A7214"/>
    <w:multiLevelType w:val="hybridMultilevel"/>
    <w:tmpl w:val="92B01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AFE2986"/>
    <w:multiLevelType w:val="hybridMultilevel"/>
    <w:tmpl w:val="85C44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
  </w:num>
  <w:num w:numId="4">
    <w:abstractNumId w:val="9"/>
  </w:num>
  <w:num w:numId="5">
    <w:abstractNumId w:val="0"/>
  </w:num>
  <w:num w:numId="6">
    <w:abstractNumId w:val="21"/>
  </w:num>
  <w:num w:numId="7">
    <w:abstractNumId w:val="5"/>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6"/>
  </w:num>
  <w:num w:numId="13">
    <w:abstractNumId w:val="16"/>
  </w:num>
  <w:num w:numId="14">
    <w:abstractNumId w:val="8"/>
  </w:num>
  <w:num w:numId="15">
    <w:abstractNumId w:val="12"/>
  </w:num>
  <w:num w:numId="16">
    <w:abstractNumId w:val="7"/>
  </w:num>
  <w:num w:numId="17">
    <w:abstractNumId w:val="1"/>
  </w:num>
  <w:num w:numId="18">
    <w:abstractNumId w:val="17"/>
  </w:num>
  <w:num w:numId="19">
    <w:abstractNumId w:val="23"/>
  </w:num>
  <w:num w:numId="20">
    <w:abstractNumId w:val="14"/>
  </w:num>
  <w:num w:numId="21">
    <w:abstractNumId w:val="15"/>
  </w:num>
  <w:num w:numId="22">
    <w:abstractNumId w:val="10"/>
  </w:num>
  <w:num w:numId="23">
    <w:abstractNumId w:val="4"/>
  </w:num>
  <w:num w:numId="24">
    <w:abstractNumId w:val="11"/>
  </w:num>
  <w:num w:numId="25">
    <w:abstractNumId w:val="18"/>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73"/>
    <w:rsid w:val="000017BE"/>
    <w:rsid w:val="000100C6"/>
    <w:rsid w:val="00011096"/>
    <w:rsid w:val="00014339"/>
    <w:rsid w:val="00063FAB"/>
    <w:rsid w:val="00075212"/>
    <w:rsid w:val="00077563"/>
    <w:rsid w:val="00081406"/>
    <w:rsid w:val="00086E41"/>
    <w:rsid w:val="000A07A5"/>
    <w:rsid w:val="000A682A"/>
    <w:rsid w:val="000B03B7"/>
    <w:rsid w:val="000B34CD"/>
    <w:rsid w:val="000E523E"/>
    <w:rsid w:val="000F431D"/>
    <w:rsid w:val="00101C84"/>
    <w:rsid w:val="00110D8E"/>
    <w:rsid w:val="00111308"/>
    <w:rsid w:val="0011413D"/>
    <w:rsid w:val="0012567C"/>
    <w:rsid w:val="00137417"/>
    <w:rsid w:val="00151C93"/>
    <w:rsid w:val="00155A53"/>
    <w:rsid w:val="001579F9"/>
    <w:rsid w:val="001675B2"/>
    <w:rsid w:val="00171CF4"/>
    <w:rsid w:val="00183052"/>
    <w:rsid w:val="00190B6F"/>
    <w:rsid w:val="00192E07"/>
    <w:rsid w:val="0019327E"/>
    <w:rsid w:val="0019439F"/>
    <w:rsid w:val="001B1BF2"/>
    <w:rsid w:val="001B55D0"/>
    <w:rsid w:val="001B7743"/>
    <w:rsid w:val="001D3649"/>
    <w:rsid w:val="001E2749"/>
    <w:rsid w:val="001F062D"/>
    <w:rsid w:val="0020119F"/>
    <w:rsid w:val="002076FB"/>
    <w:rsid w:val="00213A77"/>
    <w:rsid w:val="00217C3D"/>
    <w:rsid w:val="002211B3"/>
    <w:rsid w:val="002350B0"/>
    <w:rsid w:val="0024012B"/>
    <w:rsid w:val="00242D6C"/>
    <w:rsid w:val="00246D2E"/>
    <w:rsid w:val="0027007F"/>
    <w:rsid w:val="0027389E"/>
    <w:rsid w:val="002816F3"/>
    <w:rsid w:val="002837B8"/>
    <w:rsid w:val="002931F9"/>
    <w:rsid w:val="002E6E70"/>
    <w:rsid w:val="002E71FB"/>
    <w:rsid w:val="00327141"/>
    <w:rsid w:val="0033415F"/>
    <w:rsid w:val="00357C61"/>
    <w:rsid w:val="00372B11"/>
    <w:rsid w:val="00385E6A"/>
    <w:rsid w:val="003A75BE"/>
    <w:rsid w:val="003B0846"/>
    <w:rsid w:val="003C69E0"/>
    <w:rsid w:val="003E21B9"/>
    <w:rsid w:val="003F0E57"/>
    <w:rsid w:val="00413894"/>
    <w:rsid w:val="00416FF6"/>
    <w:rsid w:val="00433098"/>
    <w:rsid w:val="0044273E"/>
    <w:rsid w:val="00452923"/>
    <w:rsid w:val="00461205"/>
    <w:rsid w:val="00471F8D"/>
    <w:rsid w:val="00473151"/>
    <w:rsid w:val="00491B47"/>
    <w:rsid w:val="004926E1"/>
    <w:rsid w:val="004B5950"/>
    <w:rsid w:val="004B64BE"/>
    <w:rsid w:val="004B6C1C"/>
    <w:rsid w:val="004C0851"/>
    <w:rsid w:val="004D46C5"/>
    <w:rsid w:val="004F0485"/>
    <w:rsid w:val="004F0752"/>
    <w:rsid w:val="00534B48"/>
    <w:rsid w:val="00542BE7"/>
    <w:rsid w:val="00562605"/>
    <w:rsid w:val="00591BAA"/>
    <w:rsid w:val="00592514"/>
    <w:rsid w:val="00593D26"/>
    <w:rsid w:val="005B1634"/>
    <w:rsid w:val="005C1346"/>
    <w:rsid w:val="005E08A3"/>
    <w:rsid w:val="006021DC"/>
    <w:rsid w:val="00616F90"/>
    <w:rsid w:val="00622DBB"/>
    <w:rsid w:val="00636C13"/>
    <w:rsid w:val="00653F29"/>
    <w:rsid w:val="00656598"/>
    <w:rsid w:val="006601B0"/>
    <w:rsid w:val="00660203"/>
    <w:rsid w:val="0069082C"/>
    <w:rsid w:val="00693075"/>
    <w:rsid w:val="00694164"/>
    <w:rsid w:val="006A609C"/>
    <w:rsid w:val="006B6A2D"/>
    <w:rsid w:val="006B6AB6"/>
    <w:rsid w:val="006B7DC8"/>
    <w:rsid w:val="006D0835"/>
    <w:rsid w:val="006E2FB7"/>
    <w:rsid w:val="006E77AE"/>
    <w:rsid w:val="006F135B"/>
    <w:rsid w:val="006F7208"/>
    <w:rsid w:val="007155CA"/>
    <w:rsid w:val="0071690D"/>
    <w:rsid w:val="00716AD6"/>
    <w:rsid w:val="00720AFD"/>
    <w:rsid w:val="00730AC5"/>
    <w:rsid w:val="007324A9"/>
    <w:rsid w:val="00733440"/>
    <w:rsid w:val="00733FA3"/>
    <w:rsid w:val="007427D7"/>
    <w:rsid w:val="00760FB3"/>
    <w:rsid w:val="00771496"/>
    <w:rsid w:val="007771B3"/>
    <w:rsid w:val="007A2DFF"/>
    <w:rsid w:val="007A2E2D"/>
    <w:rsid w:val="007F0168"/>
    <w:rsid w:val="007F56CD"/>
    <w:rsid w:val="007F6FE4"/>
    <w:rsid w:val="008261CF"/>
    <w:rsid w:val="00845C78"/>
    <w:rsid w:val="00863718"/>
    <w:rsid w:val="00870A28"/>
    <w:rsid w:val="0087579E"/>
    <w:rsid w:val="008C01C8"/>
    <w:rsid w:val="00914273"/>
    <w:rsid w:val="00922B0C"/>
    <w:rsid w:val="00930503"/>
    <w:rsid w:val="009323B9"/>
    <w:rsid w:val="00933D3E"/>
    <w:rsid w:val="00934A37"/>
    <w:rsid w:val="009557C2"/>
    <w:rsid w:val="00986EA0"/>
    <w:rsid w:val="0099446C"/>
    <w:rsid w:val="00995EB7"/>
    <w:rsid w:val="009A0B89"/>
    <w:rsid w:val="009A1E9C"/>
    <w:rsid w:val="009A43F2"/>
    <w:rsid w:val="009B4D51"/>
    <w:rsid w:val="009B560A"/>
    <w:rsid w:val="009C2713"/>
    <w:rsid w:val="009C7C43"/>
    <w:rsid w:val="009D4AA6"/>
    <w:rsid w:val="009E078D"/>
    <w:rsid w:val="009F4A18"/>
    <w:rsid w:val="00A01AE3"/>
    <w:rsid w:val="00A13323"/>
    <w:rsid w:val="00A14387"/>
    <w:rsid w:val="00A256DD"/>
    <w:rsid w:val="00A3667A"/>
    <w:rsid w:val="00A3686D"/>
    <w:rsid w:val="00A53763"/>
    <w:rsid w:val="00A555B0"/>
    <w:rsid w:val="00A57C74"/>
    <w:rsid w:val="00A658EB"/>
    <w:rsid w:val="00A75189"/>
    <w:rsid w:val="00A844FA"/>
    <w:rsid w:val="00A97DB2"/>
    <w:rsid w:val="00AA0378"/>
    <w:rsid w:val="00AA6C47"/>
    <w:rsid w:val="00AB4F5F"/>
    <w:rsid w:val="00AB5B27"/>
    <w:rsid w:val="00AD11A7"/>
    <w:rsid w:val="00AD126C"/>
    <w:rsid w:val="00AE5073"/>
    <w:rsid w:val="00B02CCC"/>
    <w:rsid w:val="00B32178"/>
    <w:rsid w:val="00B5622C"/>
    <w:rsid w:val="00B73D55"/>
    <w:rsid w:val="00B84129"/>
    <w:rsid w:val="00B91762"/>
    <w:rsid w:val="00B91F30"/>
    <w:rsid w:val="00B92935"/>
    <w:rsid w:val="00B970B5"/>
    <w:rsid w:val="00BA44D3"/>
    <w:rsid w:val="00BB0DF8"/>
    <w:rsid w:val="00BB612A"/>
    <w:rsid w:val="00BC06F2"/>
    <w:rsid w:val="00BE0289"/>
    <w:rsid w:val="00C06300"/>
    <w:rsid w:val="00C24783"/>
    <w:rsid w:val="00C45840"/>
    <w:rsid w:val="00C511B5"/>
    <w:rsid w:val="00C5274C"/>
    <w:rsid w:val="00C60686"/>
    <w:rsid w:val="00C830DE"/>
    <w:rsid w:val="00C853AE"/>
    <w:rsid w:val="00C9564C"/>
    <w:rsid w:val="00C9608B"/>
    <w:rsid w:val="00CA2205"/>
    <w:rsid w:val="00CA329F"/>
    <w:rsid w:val="00CA40A8"/>
    <w:rsid w:val="00CA53F1"/>
    <w:rsid w:val="00CA6E22"/>
    <w:rsid w:val="00CA7785"/>
    <w:rsid w:val="00CC0507"/>
    <w:rsid w:val="00CC118C"/>
    <w:rsid w:val="00CC423E"/>
    <w:rsid w:val="00CD2050"/>
    <w:rsid w:val="00CE3F00"/>
    <w:rsid w:val="00D06B0F"/>
    <w:rsid w:val="00D12510"/>
    <w:rsid w:val="00D13FA3"/>
    <w:rsid w:val="00D14534"/>
    <w:rsid w:val="00D37F52"/>
    <w:rsid w:val="00D477E7"/>
    <w:rsid w:val="00D56315"/>
    <w:rsid w:val="00D718B3"/>
    <w:rsid w:val="00D915B4"/>
    <w:rsid w:val="00D92FAC"/>
    <w:rsid w:val="00D9303C"/>
    <w:rsid w:val="00DA7FDD"/>
    <w:rsid w:val="00DB22F4"/>
    <w:rsid w:val="00DB51ED"/>
    <w:rsid w:val="00DC1663"/>
    <w:rsid w:val="00DC459F"/>
    <w:rsid w:val="00DC7C61"/>
    <w:rsid w:val="00DD6D7D"/>
    <w:rsid w:val="00DD6E38"/>
    <w:rsid w:val="00DE7B87"/>
    <w:rsid w:val="00E03947"/>
    <w:rsid w:val="00E14591"/>
    <w:rsid w:val="00E216E7"/>
    <w:rsid w:val="00E26F77"/>
    <w:rsid w:val="00E364A7"/>
    <w:rsid w:val="00E57D22"/>
    <w:rsid w:val="00E86E30"/>
    <w:rsid w:val="00EA7835"/>
    <w:rsid w:val="00EB5FEA"/>
    <w:rsid w:val="00EB6C29"/>
    <w:rsid w:val="00EE4E9A"/>
    <w:rsid w:val="00EF2E72"/>
    <w:rsid w:val="00EF5536"/>
    <w:rsid w:val="00EF5BBF"/>
    <w:rsid w:val="00F03752"/>
    <w:rsid w:val="00F0440E"/>
    <w:rsid w:val="00F06920"/>
    <w:rsid w:val="00F11AB9"/>
    <w:rsid w:val="00F26010"/>
    <w:rsid w:val="00F30485"/>
    <w:rsid w:val="00F30B62"/>
    <w:rsid w:val="00F35BC2"/>
    <w:rsid w:val="00F43AFE"/>
    <w:rsid w:val="00F647B3"/>
    <w:rsid w:val="00F67F6F"/>
    <w:rsid w:val="00F71CBB"/>
    <w:rsid w:val="00F75F59"/>
    <w:rsid w:val="00F903FA"/>
    <w:rsid w:val="00FA28A7"/>
    <w:rsid w:val="00FB23B8"/>
    <w:rsid w:val="00FB41E6"/>
    <w:rsid w:val="00FB7655"/>
    <w:rsid w:val="00FD3420"/>
    <w:rsid w:val="00FD4D66"/>
    <w:rsid w:val="00FE30F8"/>
    <w:rsid w:val="00FE7979"/>
    <w:rsid w:val="00FF02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rPr>
  </w:style>
  <w:style w:type="paragraph" w:styleId="Cmsor3">
    <w:name w:val="heading 3"/>
    <w:basedOn w:val="Norml"/>
    <w:next w:val="Norml"/>
    <w:link w:val="Cmsor3Char"/>
    <w:qFormat/>
    <w:rsid w:val="005B1634"/>
    <w:pPr>
      <w:keepNext/>
      <w:jc w:val="both"/>
      <w:outlineLvl w:val="2"/>
    </w:pPr>
    <w:rPr>
      <w:rFonts w:ascii="Arial Narrow" w:hAnsi="Arial Narrow"/>
      <w:b/>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NormlWeb">
    <w:name w:val="Normal (Web)"/>
    <w:basedOn w:val="Norml"/>
    <w:rsid w:val="00AE5073"/>
    <w:pPr>
      <w:spacing w:before="100" w:beforeAutospacing="1" w:after="119"/>
    </w:pPr>
  </w:style>
  <w:style w:type="paragraph" w:styleId="lfej">
    <w:name w:val="header"/>
    <w:basedOn w:val="Norml"/>
    <w:rsid w:val="00AE5073"/>
    <w:pPr>
      <w:tabs>
        <w:tab w:val="center" w:pos="4536"/>
        <w:tab w:val="right" w:pos="9072"/>
      </w:tabs>
    </w:pPr>
  </w:style>
  <w:style w:type="paragraph" w:styleId="llb">
    <w:name w:val="footer"/>
    <w:basedOn w:val="Norml"/>
    <w:rsid w:val="00AE5073"/>
    <w:pPr>
      <w:tabs>
        <w:tab w:val="center" w:pos="4536"/>
        <w:tab w:val="right" w:pos="9072"/>
      </w:tabs>
    </w:pPr>
  </w:style>
  <w:style w:type="character" w:styleId="Oldalszm">
    <w:name w:val="page number"/>
    <w:basedOn w:val="Bekezdsalapbettpusa"/>
    <w:rsid w:val="009B560A"/>
  </w:style>
  <w:style w:type="paragraph" w:customStyle="1" w:styleId="CharCharChar">
    <w:name w:val=" Char Char Char"/>
    <w:basedOn w:val="Norml"/>
    <w:rsid w:val="0071690D"/>
    <w:pPr>
      <w:spacing w:after="160" w:line="240" w:lineRule="exact"/>
    </w:pPr>
    <w:rPr>
      <w:rFonts w:ascii="Verdana" w:hAnsi="Verdana"/>
      <w:sz w:val="20"/>
      <w:szCs w:val="20"/>
      <w:lang w:val="en-US" w:eastAsia="en-US"/>
    </w:rPr>
  </w:style>
  <w:style w:type="table" w:styleId="Rcsostblzat">
    <w:name w:val="Table Grid"/>
    <w:basedOn w:val="Normltblzat"/>
    <w:uiPriority w:val="59"/>
    <w:rsid w:val="0066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3667A"/>
    <w:pPr>
      <w:suppressAutoHyphens/>
    </w:pPr>
    <w:rPr>
      <w:sz w:val="24"/>
      <w:szCs w:val="24"/>
      <w:lang w:eastAsia="ar-SA"/>
    </w:rPr>
  </w:style>
  <w:style w:type="character" w:customStyle="1" w:styleId="Cmsor3Char">
    <w:name w:val="Címsor 3 Char"/>
    <w:basedOn w:val="Bekezdsalapbettpusa"/>
    <w:link w:val="Cmsor3"/>
    <w:rsid w:val="005B1634"/>
    <w:rPr>
      <w:rFonts w:ascii="Arial Narrow" w:hAnsi="Arial Narrow"/>
      <w:b/>
      <w:sz w:val="24"/>
    </w:rPr>
  </w:style>
  <w:style w:type="paragraph" w:styleId="Listaszerbekezds">
    <w:name w:val="List Paragraph"/>
    <w:basedOn w:val="Norml"/>
    <w:uiPriority w:val="34"/>
    <w:qFormat/>
    <w:rsid w:val="00B73D55"/>
    <w:pPr>
      <w:ind w:left="720"/>
      <w:contextualSpacing/>
      <w:jc w:val="both"/>
    </w:pPr>
    <w:rPr>
      <w:rFonts w:ascii="Constantia" w:hAnsi="Constantia"/>
    </w:rPr>
  </w:style>
  <w:style w:type="paragraph" w:customStyle="1" w:styleId="Default">
    <w:name w:val="Default"/>
    <w:rsid w:val="0069082C"/>
    <w:pPr>
      <w:autoSpaceDE w:val="0"/>
      <w:autoSpaceDN w:val="0"/>
      <w:adjustRightInd w:val="0"/>
    </w:pPr>
    <w:rPr>
      <w:rFonts w:ascii="Arial" w:hAnsi="Arial" w:cs="Arial"/>
      <w:color w:val="000000"/>
      <w:sz w:val="24"/>
      <w:szCs w:val="24"/>
    </w:rPr>
  </w:style>
  <w:style w:type="paragraph" w:customStyle="1" w:styleId="NaceSectionSt">
    <w:name w:val="Nace Section St"/>
    <w:basedOn w:val="Norml"/>
    <w:rsid w:val="00F43AFE"/>
    <w:pPr>
      <w:keepLines/>
      <w:spacing w:before="120" w:after="120"/>
    </w:pPr>
    <w:rPr>
      <w:rFonts w:ascii="Times" w:hAnsi="Times"/>
      <w:b/>
      <w:sz w:val="20"/>
      <w:szCs w:val="20"/>
      <w:lang w:val="en-GB" w:eastAsia="nl-NL"/>
    </w:rPr>
  </w:style>
  <w:style w:type="paragraph" w:styleId="Szvegtrzs2">
    <w:name w:val="Body Text 2"/>
    <w:basedOn w:val="Norml"/>
    <w:link w:val="Szvegtrzs2Char"/>
    <w:rsid w:val="00D06B0F"/>
    <w:pPr>
      <w:spacing w:after="120"/>
      <w:jc w:val="both"/>
    </w:pPr>
    <w:rPr>
      <w:rFonts w:ascii="Arial Narrow" w:hAnsi="Arial Narrow"/>
      <w:szCs w:val="20"/>
    </w:rPr>
  </w:style>
  <w:style w:type="character" w:customStyle="1" w:styleId="Szvegtrzs2Char">
    <w:name w:val="Szövegtörzs 2 Char"/>
    <w:basedOn w:val="Bekezdsalapbettpusa"/>
    <w:link w:val="Szvegtrzs2"/>
    <w:rsid w:val="00D06B0F"/>
    <w:rPr>
      <w:rFonts w:ascii="Arial Narrow" w:hAnsi="Arial Narrow"/>
      <w:sz w:val="24"/>
    </w:rPr>
  </w:style>
  <w:style w:type="paragraph" w:styleId="Lbjegyzetszveg">
    <w:name w:val="footnote text"/>
    <w:basedOn w:val="Norml"/>
    <w:link w:val="LbjegyzetszvegChar"/>
    <w:semiHidden/>
    <w:rsid w:val="002E6E70"/>
    <w:rPr>
      <w:rFonts w:ascii="Arial" w:hAnsi="Arial"/>
      <w:sz w:val="20"/>
      <w:szCs w:val="20"/>
      <w:lang w:val="en-GB" w:eastAsia="nl-NL"/>
    </w:rPr>
  </w:style>
  <w:style w:type="character" w:customStyle="1" w:styleId="LbjegyzetszvegChar">
    <w:name w:val="Lábjegyzetszöveg Char"/>
    <w:basedOn w:val="Bekezdsalapbettpusa"/>
    <w:link w:val="Lbjegyzetszveg"/>
    <w:semiHidden/>
    <w:rsid w:val="002E6E70"/>
    <w:rPr>
      <w:rFonts w:ascii="Arial" w:hAnsi="Arial"/>
      <w:lang w:val="en-GB" w:eastAsia="nl-NL"/>
    </w:rPr>
  </w:style>
  <w:style w:type="paragraph" w:styleId="Cm">
    <w:name w:val="Title"/>
    <w:basedOn w:val="Norml"/>
    <w:link w:val="CmChar"/>
    <w:qFormat/>
    <w:rsid w:val="001B55D0"/>
    <w:pPr>
      <w:spacing w:after="60"/>
      <w:jc w:val="center"/>
    </w:pPr>
    <w:rPr>
      <w:rFonts w:ascii="Arial Black" w:hAnsi="Arial Black"/>
      <w:smallCaps/>
      <w:sz w:val="38"/>
      <w:szCs w:val="20"/>
    </w:rPr>
  </w:style>
  <w:style w:type="character" w:customStyle="1" w:styleId="CmChar">
    <w:name w:val="Cím Char"/>
    <w:basedOn w:val="Bekezdsalapbettpusa"/>
    <w:link w:val="Cm"/>
    <w:rsid w:val="001B55D0"/>
    <w:rPr>
      <w:rFonts w:ascii="Arial Black" w:hAnsi="Arial Black"/>
      <w:smallCaps/>
      <w:sz w:val="38"/>
    </w:rPr>
  </w:style>
  <w:style w:type="paragraph" w:styleId="Buborkszveg">
    <w:name w:val="Balloon Text"/>
    <w:basedOn w:val="Norml"/>
    <w:link w:val="BuborkszvegChar"/>
    <w:uiPriority w:val="99"/>
    <w:semiHidden/>
    <w:unhideWhenUsed/>
    <w:rsid w:val="00733FA3"/>
    <w:rPr>
      <w:rFonts w:ascii="Tahoma" w:hAnsi="Tahoma" w:cs="Tahoma"/>
      <w:sz w:val="16"/>
      <w:szCs w:val="16"/>
    </w:rPr>
  </w:style>
  <w:style w:type="character" w:customStyle="1" w:styleId="BuborkszvegChar">
    <w:name w:val="Buborékszöveg Char"/>
    <w:basedOn w:val="Bekezdsalapbettpusa"/>
    <w:link w:val="Buborkszveg"/>
    <w:uiPriority w:val="99"/>
    <w:semiHidden/>
    <w:rsid w:val="00733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szCs w:val="24"/>
    </w:rPr>
  </w:style>
  <w:style w:type="paragraph" w:styleId="Cmsor3">
    <w:name w:val="heading 3"/>
    <w:basedOn w:val="Norml"/>
    <w:next w:val="Norml"/>
    <w:link w:val="Cmsor3Char"/>
    <w:qFormat/>
    <w:rsid w:val="005B1634"/>
    <w:pPr>
      <w:keepNext/>
      <w:jc w:val="both"/>
      <w:outlineLvl w:val="2"/>
    </w:pPr>
    <w:rPr>
      <w:rFonts w:ascii="Arial Narrow" w:hAnsi="Arial Narrow"/>
      <w:b/>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NormlWeb">
    <w:name w:val="Normal (Web)"/>
    <w:basedOn w:val="Norml"/>
    <w:rsid w:val="00AE5073"/>
    <w:pPr>
      <w:spacing w:before="100" w:beforeAutospacing="1" w:after="119"/>
    </w:pPr>
  </w:style>
  <w:style w:type="paragraph" w:styleId="lfej">
    <w:name w:val="header"/>
    <w:basedOn w:val="Norml"/>
    <w:rsid w:val="00AE5073"/>
    <w:pPr>
      <w:tabs>
        <w:tab w:val="center" w:pos="4536"/>
        <w:tab w:val="right" w:pos="9072"/>
      </w:tabs>
    </w:pPr>
  </w:style>
  <w:style w:type="paragraph" w:styleId="llb">
    <w:name w:val="footer"/>
    <w:basedOn w:val="Norml"/>
    <w:rsid w:val="00AE5073"/>
    <w:pPr>
      <w:tabs>
        <w:tab w:val="center" w:pos="4536"/>
        <w:tab w:val="right" w:pos="9072"/>
      </w:tabs>
    </w:pPr>
  </w:style>
  <w:style w:type="character" w:styleId="Oldalszm">
    <w:name w:val="page number"/>
    <w:basedOn w:val="Bekezdsalapbettpusa"/>
    <w:rsid w:val="009B560A"/>
  </w:style>
  <w:style w:type="paragraph" w:customStyle="1" w:styleId="CharCharChar">
    <w:name w:val=" Char Char Char"/>
    <w:basedOn w:val="Norml"/>
    <w:rsid w:val="0071690D"/>
    <w:pPr>
      <w:spacing w:after="160" w:line="240" w:lineRule="exact"/>
    </w:pPr>
    <w:rPr>
      <w:rFonts w:ascii="Verdana" w:hAnsi="Verdana"/>
      <w:sz w:val="20"/>
      <w:szCs w:val="20"/>
      <w:lang w:val="en-US" w:eastAsia="en-US"/>
    </w:rPr>
  </w:style>
  <w:style w:type="table" w:styleId="Rcsostblzat">
    <w:name w:val="Table Grid"/>
    <w:basedOn w:val="Normltblzat"/>
    <w:uiPriority w:val="59"/>
    <w:rsid w:val="0066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3667A"/>
    <w:pPr>
      <w:suppressAutoHyphens/>
    </w:pPr>
    <w:rPr>
      <w:sz w:val="24"/>
      <w:szCs w:val="24"/>
      <w:lang w:eastAsia="ar-SA"/>
    </w:rPr>
  </w:style>
  <w:style w:type="character" w:customStyle="1" w:styleId="Cmsor3Char">
    <w:name w:val="Címsor 3 Char"/>
    <w:basedOn w:val="Bekezdsalapbettpusa"/>
    <w:link w:val="Cmsor3"/>
    <w:rsid w:val="005B1634"/>
    <w:rPr>
      <w:rFonts w:ascii="Arial Narrow" w:hAnsi="Arial Narrow"/>
      <w:b/>
      <w:sz w:val="24"/>
    </w:rPr>
  </w:style>
  <w:style w:type="paragraph" w:styleId="Listaszerbekezds">
    <w:name w:val="List Paragraph"/>
    <w:basedOn w:val="Norml"/>
    <w:uiPriority w:val="34"/>
    <w:qFormat/>
    <w:rsid w:val="00B73D55"/>
    <w:pPr>
      <w:ind w:left="720"/>
      <w:contextualSpacing/>
      <w:jc w:val="both"/>
    </w:pPr>
    <w:rPr>
      <w:rFonts w:ascii="Constantia" w:hAnsi="Constantia"/>
    </w:rPr>
  </w:style>
  <w:style w:type="paragraph" w:customStyle="1" w:styleId="Default">
    <w:name w:val="Default"/>
    <w:rsid w:val="0069082C"/>
    <w:pPr>
      <w:autoSpaceDE w:val="0"/>
      <w:autoSpaceDN w:val="0"/>
      <w:adjustRightInd w:val="0"/>
    </w:pPr>
    <w:rPr>
      <w:rFonts w:ascii="Arial" w:hAnsi="Arial" w:cs="Arial"/>
      <w:color w:val="000000"/>
      <w:sz w:val="24"/>
      <w:szCs w:val="24"/>
    </w:rPr>
  </w:style>
  <w:style w:type="paragraph" w:customStyle="1" w:styleId="NaceSectionSt">
    <w:name w:val="Nace Section St"/>
    <w:basedOn w:val="Norml"/>
    <w:rsid w:val="00F43AFE"/>
    <w:pPr>
      <w:keepLines/>
      <w:spacing w:before="120" w:after="120"/>
    </w:pPr>
    <w:rPr>
      <w:rFonts w:ascii="Times" w:hAnsi="Times"/>
      <w:b/>
      <w:sz w:val="20"/>
      <w:szCs w:val="20"/>
      <w:lang w:val="en-GB" w:eastAsia="nl-NL"/>
    </w:rPr>
  </w:style>
  <w:style w:type="paragraph" w:styleId="Szvegtrzs2">
    <w:name w:val="Body Text 2"/>
    <w:basedOn w:val="Norml"/>
    <w:link w:val="Szvegtrzs2Char"/>
    <w:rsid w:val="00D06B0F"/>
    <w:pPr>
      <w:spacing w:after="120"/>
      <w:jc w:val="both"/>
    </w:pPr>
    <w:rPr>
      <w:rFonts w:ascii="Arial Narrow" w:hAnsi="Arial Narrow"/>
      <w:szCs w:val="20"/>
    </w:rPr>
  </w:style>
  <w:style w:type="character" w:customStyle="1" w:styleId="Szvegtrzs2Char">
    <w:name w:val="Szövegtörzs 2 Char"/>
    <w:basedOn w:val="Bekezdsalapbettpusa"/>
    <w:link w:val="Szvegtrzs2"/>
    <w:rsid w:val="00D06B0F"/>
    <w:rPr>
      <w:rFonts w:ascii="Arial Narrow" w:hAnsi="Arial Narrow"/>
      <w:sz w:val="24"/>
    </w:rPr>
  </w:style>
  <w:style w:type="paragraph" w:styleId="Lbjegyzetszveg">
    <w:name w:val="footnote text"/>
    <w:basedOn w:val="Norml"/>
    <w:link w:val="LbjegyzetszvegChar"/>
    <w:semiHidden/>
    <w:rsid w:val="002E6E70"/>
    <w:rPr>
      <w:rFonts w:ascii="Arial" w:hAnsi="Arial"/>
      <w:sz w:val="20"/>
      <w:szCs w:val="20"/>
      <w:lang w:val="en-GB" w:eastAsia="nl-NL"/>
    </w:rPr>
  </w:style>
  <w:style w:type="character" w:customStyle="1" w:styleId="LbjegyzetszvegChar">
    <w:name w:val="Lábjegyzetszöveg Char"/>
    <w:basedOn w:val="Bekezdsalapbettpusa"/>
    <w:link w:val="Lbjegyzetszveg"/>
    <w:semiHidden/>
    <w:rsid w:val="002E6E70"/>
    <w:rPr>
      <w:rFonts w:ascii="Arial" w:hAnsi="Arial"/>
      <w:lang w:val="en-GB" w:eastAsia="nl-NL"/>
    </w:rPr>
  </w:style>
  <w:style w:type="paragraph" w:styleId="Cm">
    <w:name w:val="Title"/>
    <w:basedOn w:val="Norml"/>
    <w:link w:val="CmChar"/>
    <w:qFormat/>
    <w:rsid w:val="001B55D0"/>
    <w:pPr>
      <w:spacing w:after="60"/>
      <w:jc w:val="center"/>
    </w:pPr>
    <w:rPr>
      <w:rFonts w:ascii="Arial Black" w:hAnsi="Arial Black"/>
      <w:smallCaps/>
      <w:sz w:val="38"/>
      <w:szCs w:val="20"/>
    </w:rPr>
  </w:style>
  <w:style w:type="character" w:customStyle="1" w:styleId="CmChar">
    <w:name w:val="Cím Char"/>
    <w:basedOn w:val="Bekezdsalapbettpusa"/>
    <w:link w:val="Cm"/>
    <w:rsid w:val="001B55D0"/>
    <w:rPr>
      <w:rFonts w:ascii="Arial Black" w:hAnsi="Arial Black"/>
      <w:smallCaps/>
      <w:sz w:val="38"/>
    </w:rPr>
  </w:style>
  <w:style w:type="paragraph" w:styleId="Buborkszveg">
    <w:name w:val="Balloon Text"/>
    <w:basedOn w:val="Norml"/>
    <w:link w:val="BuborkszvegChar"/>
    <w:uiPriority w:val="99"/>
    <w:semiHidden/>
    <w:unhideWhenUsed/>
    <w:rsid w:val="00733FA3"/>
    <w:rPr>
      <w:rFonts w:ascii="Tahoma" w:hAnsi="Tahoma" w:cs="Tahoma"/>
      <w:sz w:val="16"/>
      <w:szCs w:val="16"/>
    </w:rPr>
  </w:style>
  <w:style w:type="character" w:customStyle="1" w:styleId="BuborkszvegChar">
    <w:name w:val="Buborékszöveg Char"/>
    <w:basedOn w:val="Bekezdsalapbettpusa"/>
    <w:link w:val="Buborkszveg"/>
    <w:uiPriority w:val="99"/>
    <w:semiHidden/>
    <w:rsid w:val="00733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9791">
      <w:bodyDiv w:val="1"/>
      <w:marLeft w:val="0"/>
      <w:marRight w:val="0"/>
      <w:marTop w:val="0"/>
      <w:marBottom w:val="0"/>
      <w:divBdr>
        <w:top w:val="none" w:sz="0" w:space="0" w:color="auto"/>
        <w:left w:val="none" w:sz="0" w:space="0" w:color="auto"/>
        <w:bottom w:val="none" w:sz="0" w:space="0" w:color="auto"/>
        <w:right w:val="none" w:sz="0" w:space="0" w:color="auto"/>
      </w:divBdr>
    </w:div>
    <w:div w:id="94248827">
      <w:bodyDiv w:val="1"/>
      <w:marLeft w:val="0"/>
      <w:marRight w:val="0"/>
      <w:marTop w:val="0"/>
      <w:marBottom w:val="0"/>
      <w:divBdr>
        <w:top w:val="none" w:sz="0" w:space="0" w:color="auto"/>
        <w:left w:val="none" w:sz="0" w:space="0" w:color="auto"/>
        <w:bottom w:val="none" w:sz="0" w:space="0" w:color="auto"/>
        <w:right w:val="none" w:sz="0" w:space="0" w:color="auto"/>
      </w:divBdr>
    </w:div>
    <w:div w:id="106315766">
      <w:bodyDiv w:val="1"/>
      <w:marLeft w:val="0"/>
      <w:marRight w:val="0"/>
      <w:marTop w:val="0"/>
      <w:marBottom w:val="0"/>
      <w:divBdr>
        <w:top w:val="none" w:sz="0" w:space="0" w:color="auto"/>
        <w:left w:val="none" w:sz="0" w:space="0" w:color="auto"/>
        <w:bottom w:val="none" w:sz="0" w:space="0" w:color="auto"/>
        <w:right w:val="none" w:sz="0" w:space="0" w:color="auto"/>
      </w:divBdr>
    </w:div>
    <w:div w:id="111166806">
      <w:bodyDiv w:val="1"/>
      <w:marLeft w:val="0"/>
      <w:marRight w:val="0"/>
      <w:marTop w:val="0"/>
      <w:marBottom w:val="0"/>
      <w:divBdr>
        <w:top w:val="none" w:sz="0" w:space="0" w:color="auto"/>
        <w:left w:val="none" w:sz="0" w:space="0" w:color="auto"/>
        <w:bottom w:val="none" w:sz="0" w:space="0" w:color="auto"/>
        <w:right w:val="none" w:sz="0" w:space="0" w:color="auto"/>
      </w:divBdr>
    </w:div>
    <w:div w:id="139805579">
      <w:bodyDiv w:val="1"/>
      <w:marLeft w:val="0"/>
      <w:marRight w:val="0"/>
      <w:marTop w:val="0"/>
      <w:marBottom w:val="0"/>
      <w:divBdr>
        <w:top w:val="none" w:sz="0" w:space="0" w:color="auto"/>
        <w:left w:val="none" w:sz="0" w:space="0" w:color="auto"/>
        <w:bottom w:val="none" w:sz="0" w:space="0" w:color="auto"/>
        <w:right w:val="none" w:sz="0" w:space="0" w:color="auto"/>
      </w:divBdr>
    </w:div>
    <w:div w:id="148522087">
      <w:bodyDiv w:val="1"/>
      <w:marLeft w:val="0"/>
      <w:marRight w:val="0"/>
      <w:marTop w:val="0"/>
      <w:marBottom w:val="0"/>
      <w:divBdr>
        <w:top w:val="none" w:sz="0" w:space="0" w:color="auto"/>
        <w:left w:val="none" w:sz="0" w:space="0" w:color="auto"/>
        <w:bottom w:val="none" w:sz="0" w:space="0" w:color="auto"/>
        <w:right w:val="none" w:sz="0" w:space="0" w:color="auto"/>
      </w:divBdr>
    </w:div>
    <w:div w:id="173959007">
      <w:bodyDiv w:val="1"/>
      <w:marLeft w:val="0"/>
      <w:marRight w:val="0"/>
      <w:marTop w:val="0"/>
      <w:marBottom w:val="0"/>
      <w:divBdr>
        <w:top w:val="none" w:sz="0" w:space="0" w:color="auto"/>
        <w:left w:val="none" w:sz="0" w:space="0" w:color="auto"/>
        <w:bottom w:val="none" w:sz="0" w:space="0" w:color="auto"/>
        <w:right w:val="none" w:sz="0" w:space="0" w:color="auto"/>
      </w:divBdr>
    </w:div>
    <w:div w:id="222452528">
      <w:bodyDiv w:val="1"/>
      <w:marLeft w:val="0"/>
      <w:marRight w:val="0"/>
      <w:marTop w:val="0"/>
      <w:marBottom w:val="0"/>
      <w:divBdr>
        <w:top w:val="none" w:sz="0" w:space="0" w:color="auto"/>
        <w:left w:val="none" w:sz="0" w:space="0" w:color="auto"/>
        <w:bottom w:val="none" w:sz="0" w:space="0" w:color="auto"/>
        <w:right w:val="none" w:sz="0" w:space="0" w:color="auto"/>
      </w:divBdr>
    </w:div>
    <w:div w:id="245961142">
      <w:bodyDiv w:val="1"/>
      <w:marLeft w:val="0"/>
      <w:marRight w:val="0"/>
      <w:marTop w:val="0"/>
      <w:marBottom w:val="0"/>
      <w:divBdr>
        <w:top w:val="none" w:sz="0" w:space="0" w:color="auto"/>
        <w:left w:val="none" w:sz="0" w:space="0" w:color="auto"/>
        <w:bottom w:val="none" w:sz="0" w:space="0" w:color="auto"/>
        <w:right w:val="none" w:sz="0" w:space="0" w:color="auto"/>
      </w:divBdr>
    </w:div>
    <w:div w:id="307978364">
      <w:bodyDiv w:val="1"/>
      <w:marLeft w:val="0"/>
      <w:marRight w:val="0"/>
      <w:marTop w:val="0"/>
      <w:marBottom w:val="0"/>
      <w:divBdr>
        <w:top w:val="none" w:sz="0" w:space="0" w:color="auto"/>
        <w:left w:val="none" w:sz="0" w:space="0" w:color="auto"/>
        <w:bottom w:val="none" w:sz="0" w:space="0" w:color="auto"/>
        <w:right w:val="none" w:sz="0" w:space="0" w:color="auto"/>
      </w:divBdr>
    </w:div>
    <w:div w:id="343168230">
      <w:bodyDiv w:val="1"/>
      <w:marLeft w:val="0"/>
      <w:marRight w:val="0"/>
      <w:marTop w:val="0"/>
      <w:marBottom w:val="0"/>
      <w:divBdr>
        <w:top w:val="none" w:sz="0" w:space="0" w:color="auto"/>
        <w:left w:val="none" w:sz="0" w:space="0" w:color="auto"/>
        <w:bottom w:val="none" w:sz="0" w:space="0" w:color="auto"/>
        <w:right w:val="none" w:sz="0" w:space="0" w:color="auto"/>
      </w:divBdr>
    </w:div>
    <w:div w:id="415832679">
      <w:bodyDiv w:val="1"/>
      <w:marLeft w:val="0"/>
      <w:marRight w:val="0"/>
      <w:marTop w:val="0"/>
      <w:marBottom w:val="0"/>
      <w:divBdr>
        <w:top w:val="none" w:sz="0" w:space="0" w:color="auto"/>
        <w:left w:val="none" w:sz="0" w:space="0" w:color="auto"/>
        <w:bottom w:val="none" w:sz="0" w:space="0" w:color="auto"/>
        <w:right w:val="none" w:sz="0" w:space="0" w:color="auto"/>
      </w:divBdr>
    </w:div>
    <w:div w:id="424229547">
      <w:bodyDiv w:val="1"/>
      <w:marLeft w:val="0"/>
      <w:marRight w:val="0"/>
      <w:marTop w:val="0"/>
      <w:marBottom w:val="0"/>
      <w:divBdr>
        <w:top w:val="none" w:sz="0" w:space="0" w:color="auto"/>
        <w:left w:val="none" w:sz="0" w:space="0" w:color="auto"/>
        <w:bottom w:val="none" w:sz="0" w:space="0" w:color="auto"/>
        <w:right w:val="none" w:sz="0" w:space="0" w:color="auto"/>
      </w:divBdr>
    </w:div>
    <w:div w:id="435248099">
      <w:bodyDiv w:val="1"/>
      <w:marLeft w:val="0"/>
      <w:marRight w:val="0"/>
      <w:marTop w:val="0"/>
      <w:marBottom w:val="0"/>
      <w:divBdr>
        <w:top w:val="none" w:sz="0" w:space="0" w:color="auto"/>
        <w:left w:val="none" w:sz="0" w:space="0" w:color="auto"/>
        <w:bottom w:val="none" w:sz="0" w:space="0" w:color="auto"/>
        <w:right w:val="none" w:sz="0" w:space="0" w:color="auto"/>
      </w:divBdr>
    </w:div>
    <w:div w:id="481697016">
      <w:bodyDiv w:val="1"/>
      <w:marLeft w:val="0"/>
      <w:marRight w:val="0"/>
      <w:marTop w:val="0"/>
      <w:marBottom w:val="0"/>
      <w:divBdr>
        <w:top w:val="none" w:sz="0" w:space="0" w:color="auto"/>
        <w:left w:val="none" w:sz="0" w:space="0" w:color="auto"/>
        <w:bottom w:val="none" w:sz="0" w:space="0" w:color="auto"/>
        <w:right w:val="none" w:sz="0" w:space="0" w:color="auto"/>
      </w:divBdr>
    </w:div>
    <w:div w:id="483740920">
      <w:bodyDiv w:val="1"/>
      <w:marLeft w:val="0"/>
      <w:marRight w:val="0"/>
      <w:marTop w:val="0"/>
      <w:marBottom w:val="0"/>
      <w:divBdr>
        <w:top w:val="none" w:sz="0" w:space="0" w:color="auto"/>
        <w:left w:val="none" w:sz="0" w:space="0" w:color="auto"/>
        <w:bottom w:val="none" w:sz="0" w:space="0" w:color="auto"/>
        <w:right w:val="none" w:sz="0" w:space="0" w:color="auto"/>
      </w:divBdr>
    </w:div>
    <w:div w:id="484586111">
      <w:bodyDiv w:val="1"/>
      <w:marLeft w:val="0"/>
      <w:marRight w:val="0"/>
      <w:marTop w:val="0"/>
      <w:marBottom w:val="0"/>
      <w:divBdr>
        <w:top w:val="none" w:sz="0" w:space="0" w:color="auto"/>
        <w:left w:val="none" w:sz="0" w:space="0" w:color="auto"/>
        <w:bottom w:val="none" w:sz="0" w:space="0" w:color="auto"/>
        <w:right w:val="none" w:sz="0" w:space="0" w:color="auto"/>
      </w:divBdr>
    </w:div>
    <w:div w:id="557592205">
      <w:bodyDiv w:val="1"/>
      <w:marLeft w:val="0"/>
      <w:marRight w:val="0"/>
      <w:marTop w:val="0"/>
      <w:marBottom w:val="0"/>
      <w:divBdr>
        <w:top w:val="none" w:sz="0" w:space="0" w:color="auto"/>
        <w:left w:val="none" w:sz="0" w:space="0" w:color="auto"/>
        <w:bottom w:val="none" w:sz="0" w:space="0" w:color="auto"/>
        <w:right w:val="none" w:sz="0" w:space="0" w:color="auto"/>
      </w:divBdr>
    </w:div>
    <w:div w:id="589241513">
      <w:bodyDiv w:val="1"/>
      <w:marLeft w:val="0"/>
      <w:marRight w:val="0"/>
      <w:marTop w:val="0"/>
      <w:marBottom w:val="0"/>
      <w:divBdr>
        <w:top w:val="none" w:sz="0" w:space="0" w:color="auto"/>
        <w:left w:val="none" w:sz="0" w:space="0" w:color="auto"/>
        <w:bottom w:val="none" w:sz="0" w:space="0" w:color="auto"/>
        <w:right w:val="none" w:sz="0" w:space="0" w:color="auto"/>
      </w:divBdr>
    </w:div>
    <w:div w:id="598148141">
      <w:bodyDiv w:val="1"/>
      <w:marLeft w:val="0"/>
      <w:marRight w:val="0"/>
      <w:marTop w:val="0"/>
      <w:marBottom w:val="0"/>
      <w:divBdr>
        <w:top w:val="none" w:sz="0" w:space="0" w:color="auto"/>
        <w:left w:val="none" w:sz="0" w:space="0" w:color="auto"/>
        <w:bottom w:val="none" w:sz="0" w:space="0" w:color="auto"/>
        <w:right w:val="none" w:sz="0" w:space="0" w:color="auto"/>
      </w:divBdr>
    </w:div>
    <w:div w:id="604191411">
      <w:bodyDiv w:val="1"/>
      <w:marLeft w:val="0"/>
      <w:marRight w:val="0"/>
      <w:marTop w:val="0"/>
      <w:marBottom w:val="0"/>
      <w:divBdr>
        <w:top w:val="none" w:sz="0" w:space="0" w:color="auto"/>
        <w:left w:val="none" w:sz="0" w:space="0" w:color="auto"/>
        <w:bottom w:val="none" w:sz="0" w:space="0" w:color="auto"/>
        <w:right w:val="none" w:sz="0" w:space="0" w:color="auto"/>
      </w:divBdr>
    </w:div>
    <w:div w:id="664671726">
      <w:bodyDiv w:val="1"/>
      <w:marLeft w:val="0"/>
      <w:marRight w:val="0"/>
      <w:marTop w:val="0"/>
      <w:marBottom w:val="0"/>
      <w:divBdr>
        <w:top w:val="none" w:sz="0" w:space="0" w:color="auto"/>
        <w:left w:val="none" w:sz="0" w:space="0" w:color="auto"/>
        <w:bottom w:val="none" w:sz="0" w:space="0" w:color="auto"/>
        <w:right w:val="none" w:sz="0" w:space="0" w:color="auto"/>
      </w:divBdr>
    </w:div>
    <w:div w:id="664937275">
      <w:bodyDiv w:val="1"/>
      <w:marLeft w:val="0"/>
      <w:marRight w:val="0"/>
      <w:marTop w:val="0"/>
      <w:marBottom w:val="0"/>
      <w:divBdr>
        <w:top w:val="none" w:sz="0" w:space="0" w:color="auto"/>
        <w:left w:val="none" w:sz="0" w:space="0" w:color="auto"/>
        <w:bottom w:val="none" w:sz="0" w:space="0" w:color="auto"/>
        <w:right w:val="none" w:sz="0" w:space="0" w:color="auto"/>
      </w:divBdr>
    </w:div>
    <w:div w:id="746726495">
      <w:bodyDiv w:val="1"/>
      <w:marLeft w:val="0"/>
      <w:marRight w:val="0"/>
      <w:marTop w:val="0"/>
      <w:marBottom w:val="0"/>
      <w:divBdr>
        <w:top w:val="none" w:sz="0" w:space="0" w:color="auto"/>
        <w:left w:val="none" w:sz="0" w:space="0" w:color="auto"/>
        <w:bottom w:val="none" w:sz="0" w:space="0" w:color="auto"/>
        <w:right w:val="none" w:sz="0" w:space="0" w:color="auto"/>
      </w:divBdr>
    </w:div>
    <w:div w:id="797332712">
      <w:bodyDiv w:val="1"/>
      <w:marLeft w:val="0"/>
      <w:marRight w:val="0"/>
      <w:marTop w:val="0"/>
      <w:marBottom w:val="0"/>
      <w:divBdr>
        <w:top w:val="none" w:sz="0" w:space="0" w:color="auto"/>
        <w:left w:val="none" w:sz="0" w:space="0" w:color="auto"/>
        <w:bottom w:val="none" w:sz="0" w:space="0" w:color="auto"/>
        <w:right w:val="none" w:sz="0" w:space="0" w:color="auto"/>
      </w:divBdr>
    </w:div>
    <w:div w:id="799032855">
      <w:bodyDiv w:val="1"/>
      <w:marLeft w:val="0"/>
      <w:marRight w:val="0"/>
      <w:marTop w:val="0"/>
      <w:marBottom w:val="0"/>
      <w:divBdr>
        <w:top w:val="none" w:sz="0" w:space="0" w:color="auto"/>
        <w:left w:val="none" w:sz="0" w:space="0" w:color="auto"/>
        <w:bottom w:val="none" w:sz="0" w:space="0" w:color="auto"/>
        <w:right w:val="none" w:sz="0" w:space="0" w:color="auto"/>
      </w:divBdr>
    </w:div>
    <w:div w:id="854883879">
      <w:bodyDiv w:val="1"/>
      <w:marLeft w:val="0"/>
      <w:marRight w:val="0"/>
      <w:marTop w:val="0"/>
      <w:marBottom w:val="0"/>
      <w:divBdr>
        <w:top w:val="none" w:sz="0" w:space="0" w:color="auto"/>
        <w:left w:val="none" w:sz="0" w:space="0" w:color="auto"/>
        <w:bottom w:val="none" w:sz="0" w:space="0" w:color="auto"/>
        <w:right w:val="none" w:sz="0" w:space="0" w:color="auto"/>
      </w:divBdr>
    </w:div>
    <w:div w:id="870458736">
      <w:bodyDiv w:val="1"/>
      <w:marLeft w:val="0"/>
      <w:marRight w:val="0"/>
      <w:marTop w:val="0"/>
      <w:marBottom w:val="0"/>
      <w:divBdr>
        <w:top w:val="none" w:sz="0" w:space="0" w:color="auto"/>
        <w:left w:val="none" w:sz="0" w:space="0" w:color="auto"/>
        <w:bottom w:val="none" w:sz="0" w:space="0" w:color="auto"/>
        <w:right w:val="none" w:sz="0" w:space="0" w:color="auto"/>
      </w:divBdr>
    </w:div>
    <w:div w:id="893154271">
      <w:bodyDiv w:val="1"/>
      <w:marLeft w:val="0"/>
      <w:marRight w:val="0"/>
      <w:marTop w:val="0"/>
      <w:marBottom w:val="0"/>
      <w:divBdr>
        <w:top w:val="none" w:sz="0" w:space="0" w:color="auto"/>
        <w:left w:val="none" w:sz="0" w:space="0" w:color="auto"/>
        <w:bottom w:val="none" w:sz="0" w:space="0" w:color="auto"/>
        <w:right w:val="none" w:sz="0" w:space="0" w:color="auto"/>
      </w:divBdr>
    </w:div>
    <w:div w:id="982003244">
      <w:bodyDiv w:val="1"/>
      <w:marLeft w:val="0"/>
      <w:marRight w:val="0"/>
      <w:marTop w:val="0"/>
      <w:marBottom w:val="0"/>
      <w:divBdr>
        <w:top w:val="none" w:sz="0" w:space="0" w:color="auto"/>
        <w:left w:val="none" w:sz="0" w:space="0" w:color="auto"/>
        <w:bottom w:val="none" w:sz="0" w:space="0" w:color="auto"/>
        <w:right w:val="none" w:sz="0" w:space="0" w:color="auto"/>
      </w:divBdr>
    </w:div>
    <w:div w:id="983506010">
      <w:bodyDiv w:val="1"/>
      <w:marLeft w:val="0"/>
      <w:marRight w:val="0"/>
      <w:marTop w:val="0"/>
      <w:marBottom w:val="0"/>
      <w:divBdr>
        <w:top w:val="none" w:sz="0" w:space="0" w:color="auto"/>
        <w:left w:val="none" w:sz="0" w:space="0" w:color="auto"/>
        <w:bottom w:val="none" w:sz="0" w:space="0" w:color="auto"/>
        <w:right w:val="none" w:sz="0" w:space="0" w:color="auto"/>
      </w:divBdr>
    </w:div>
    <w:div w:id="1062487721">
      <w:bodyDiv w:val="1"/>
      <w:marLeft w:val="0"/>
      <w:marRight w:val="0"/>
      <w:marTop w:val="0"/>
      <w:marBottom w:val="0"/>
      <w:divBdr>
        <w:top w:val="none" w:sz="0" w:space="0" w:color="auto"/>
        <w:left w:val="none" w:sz="0" w:space="0" w:color="auto"/>
        <w:bottom w:val="none" w:sz="0" w:space="0" w:color="auto"/>
        <w:right w:val="none" w:sz="0" w:space="0" w:color="auto"/>
      </w:divBdr>
    </w:div>
    <w:div w:id="1068260478">
      <w:bodyDiv w:val="1"/>
      <w:marLeft w:val="0"/>
      <w:marRight w:val="0"/>
      <w:marTop w:val="0"/>
      <w:marBottom w:val="0"/>
      <w:divBdr>
        <w:top w:val="none" w:sz="0" w:space="0" w:color="auto"/>
        <w:left w:val="none" w:sz="0" w:space="0" w:color="auto"/>
        <w:bottom w:val="none" w:sz="0" w:space="0" w:color="auto"/>
        <w:right w:val="none" w:sz="0" w:space="0" w:color="auto"/>
      </w:divBdr>
    </w:div>
    <w:div w:id="1078207330">
      <w:bodyDiv w:val="1"/>
      <w:marLeft w:val="0"/>
      <w:marRight w:val="0"/>
      <w:marTop w:val="0"/>
      <w:marBottom w:val="0"/>
      <w:divBdr>
        <w:top w:val="none" w:sz="0" w:space="0" w:color="auto"/>
        <w:left w:val="none" w:sz="0" w:space="0" w:color="auto"/>
        <w:bottom w:val="none" w:sz="0" w:space="0" w:color="auto"/>
        <w:right w:val="none" w:sz="0" w:space="0" w:color="auto"/>
      </w:divBdr>
    </w:div>
    <w:div w:id="1095203750">
      <w:bodyDiv w:val="1"/>
      <w:marLeft w:val="0"/>
      <w:marRight w:val="0"/>
      <w:marTop w:val="0"/>
      <w:marBottom w:val="0"/>
      <w:divBdr>
        <w:top w:val="none" w:sz="0" w:space="0" w:color="auto"/>
        <w:left w:val="none" w:sz="0" w:space="0" w:color="auto"/>
        <w:bottom w:val="none" w:sz="0" w:space="0" w:color="auto"/>
        <w:right w:val="none" w:sz="0" w:space="0" w:color="auto"/>
      </w:divBdr>
    </w:div>
    <w:div w:id="1115633298">
      <w:bodyDiv w:val="1"/>
      <w:marLeft w:val="0"/>
      <w:marRight w:val="0"/>
      <w:marTop w:val="0"/>
      <w:marBottom w:val="0"/>
      <w:divBdr>
        <w:top w:val="none" w:sz="0" w:space="0" w:color="auto"/>
        <w:left w:val="none" w:sz="0" w:space="0" w:color="auto"/>
        <w:bottom w:val="none" w:sz="0" w:space="0" w:color="auto"/>
        <w:right w:val="none" w:sz="0" w:space="0" w:color="auto"/>
      </w:divBdr>
    </w:div>
    <w:div w:id="1120420726">
      <w:bodyDiv w:val="1"/>
      <w:marLeft w:val="0"/>
      <w:marRight w:val="0"/>
      <w:marTop w:val="0"/>
      <w:marBottom w:val="0"/>
      <w:divBdr>
        <w:top w:val="none" w:sz="0" w:space="0" w:color="auto"/>
        <w:left w:val="none" w:sz="0" w:space="0" w:color="auto"/>
        <w:bottom w:val="none" w:sz="0" w:space="0" w:color="auto"/>
        <w:right w:val="none" w:sz="0" w:space="0" w:color="auto"/>
      </w:divBdr>
    </w:div>
    <w:div w:id="1120490083">
      <w:bodyDiv w:val="1"/>
      <w:marLeft w:val="0"/>
      <w:marRight w:val="0"/>
      <w:marTop w:val="0"/>
      <w:marBottom w:val="0"/>
      <w:divBdr>
        <w:top w:val="none" w:sz="0" w:space="0" w:color="auto"/>
        <w:left w:val="none" w:sz="0" w:space="0" w:color="auto"/>
        <w:bottom w:val="none" w:sz="0" w:space="0" w:color="auto"/>
        <w:right w:val="none" w:sz="0" w:space="0" w:color="auto"/>
      </w:divBdr>
    </w:div>
    <w:div w:id="1132017825">
      <w:bodyDiv w:val="1"/>
      <w:marLeft w:val="0"/>
      <w:marRight w:val="0"/>
      <w:marTop w:val="0"/>
      <w:marBottom w:val="0"/>
      <w:divBdr>
        <w:top w:val="none" w:sz="0" w:space="0" w:color="auto"/>
        <w:left w:val="none" w:sz="0" w:space="0" w:color="auto"/>
        <w:bottom w:val="none" w:sz="0" w:space="0" w:color="auto"/>
        <w:right w:val="none" w:sz="0" w:space="0" w:color="auto"/>
      </w:divBdr>
    </w:div>
    <w:div w:id="1137450648">
      <w:bodyDiv w:val="1"/>
      <w:marLeft w:val="0"/>
      <w:marRight w:val="0"/>
      <w:marTop w:val="0"/>
      <w:marBottom w:val="0"/>
      <w:divBdr>
        <w:top w:val="none" w:sz="0" w:space="0" w:color="auto"/>
        <w:left w:val="none" w:sz="0" w:space="0" w:color="auto"/>
        <w:bottom w:val="none" w:sz="0" w:space="0" w:color="auto"/>
        <w:right w:val="none" w:sz="0" w:space="0" w:color="auto"/>
      </w:divBdr>
    </w:div>
    <w:div w:id="1154486614">
      <w:bodyDiv w:val="1"/>
      <w:marLeft w:val="0"/>
      <w:marRight w:val="0"/>
      <w:marTop w:val="0"/>
      <w:marBottom w:val="0"/>
      <w:divBdr>
        <w:top w:val="none" w:sz="0" w:space="0" w:color="auto"/>
        <w:left w:val="none" w:sz="0" w:space="0" w:color="auto"/>
        <w:bottom w:val="none" w:sz="0" w:space="0" w:color="auto"/>
        <w:right w:val="none" w:sz="0" w:space="0" w:color="auto"/>
      </w:divBdr>
    </w:div>
    <w:div w:id="1158613987">
      <w:bodyDiv w:val="1"/>
      <w:marLeft w:val="0"/>
      <w:marRight w:val="0"/>
      <w:marTop w:val="0"/>
      <w:marBottom w:val="0"/>
      <w:divBdr>
        <w:top w:val="none" w:sz="0" w:space="0" w:color="auto"/>
        <w:left w:val="none" w:sz="0" w:space="0" w:color="auto"/>
        <w:bottom w:val="none" w:sz="0" w:space="0" w:color="auto"/>
        <w:right w:val="none" w:sz="0" w:space="0" w:color="auto"/>
      </w:divBdr>
    </w:div>
    <w:div w:id="1159884361">
      <w:bodyDiv w:val="1"/>
      <w:marLeft w:val="0"/>
      <w:marRight w:val="0"/>
      <w:marTop w:val="0"/>
      <w:marBottom w:val="0"/>
      <w:divBdr>
        <w:top w:val="none" w:sz="0" w:space="0" w:color="auto"/>
        <w:left w:val="none" w:sz="0" w:space="0" w:color="auto"/>
        <w:bottom w:val="none" w:sz="0" w:space="0" w:color="auto"/>
        <w:right w:val="none" w:sz="0" w:space="0" w:color="auto"/>
      </w:divBdr>
    </w:div>
    <w:div w:id="1221794782">
      <w:bodyDiv w:val="1"/>
      <w:marLeft w:val="0"/>
      <w:marRight w:val="0"/>
      <w:marTop w:val="0"/>
      <w:marBottom w:val="0"/>
      <w:divBdr>
        <w:top w:val="none" w:sz="0" w:space="0" w:color="auto"/>
        <w:left w:val="none" w:sz="0" w:space="0" w:color="auto"/>
        <w:bottom w:val="none" w:sz="0" w:space="0" w:color="auto"/>
        <w:right w:val="none" w:sz="0" w:space="0" w:color="auto"/>
      </w:divBdr>
    </w:div>
    <w:div w:id="1297839043">
      <w:bodyDiv w:val="1"/>
      <w:marLeft w:val="0"/>
      <w:marRight w:val="0"/>
      <w:marTop w:val="0"/>
      <w:marBottom w:val="0"/>
      <w:divBdr>
        <w:top w:val="none" w:sz="0" w:space="0" w:color="auto"/>
        <w:left w:val="none" w:sz="0" w:space="0" w:color="auto"/>
        <w:bottom w:val="none" w:sz="0" w:space="0" w:color="auto"/>
        <w:right w:val="none" w:sz="0" w:space="0" w:color="auto"/>
      </w:divBdr>
    </w:div>
    <w:div w:id="1400052045">
      <w:bodyDiv w:val="1"/>
      <w:marLeft w:val="0"/>
      <w:marRight w:val="0"/>
      <w:marTop w:val="0"/>
      <w:marBottom w:val="0"/>
      <w:divBdr>
        <w:top w:val="none" w:sz="0" w:space="0" w:color="auto"/>
        <w:left w:val="none" w:sz="0" w:space="0" w:color="auto"/>
        <w:bottom w:val="none" w:sz="0" w:space="0" w:color="auto"/>
        <w:right w:val="none" w:sz="0" w:space="0" w:color="auto"/>
      </w:divBdr>
    </w:div>
    <w:div w:id="1418592940">
      <w:bodyDiv w:val="1"/>
      <w:marLeft w:val="0"/>
      <w:marRight w:val="0"/>
      <w:marTop w:val="0"/>
      <w:marBottom w:val="0"/>
      <w:divBdr>
        <w:top w:val="none" w:sz="0" w:space="0" w:color="auto"/>
        <w:left w:val="none" w:sz="0" w:space="0" w:color="auto"/>
        <w:bottom w:val="none" w:sz="0" w:space="0" w:color="auto"/>
        <w:right w:val="none" w:sz="0" w:space="0" w:color="auto"/>
      </w:divBdr>
    </w:div>
    <w:div w:id="1520776508">
      <w:bodyDiv w:val="1"/>
      <w:marLeft w:val="0"/>
      <w:marRight w:val="0"/>
      <w:marTop w:val="0"/>
      <w:marBottom w:val="0"/>
      <w:divBdr>
        <w:top w:val="none" w:sz="0" w:space="0" w:color="auto"/>
        <w:left w:val="none" w:sz="0" w:space="0" w:color="auto"/>
        <w:bottom w:val="none" w:sz="0" w:space="0" w:color="auto"/>
        <w:right w:val="none" w:sz="0" w:space="0" w:color="auto"/>
      </w:divBdr>
    </w:div>
    <w:div w:id="1523399096">
      <w:bodyDiv w:val="1"/>
      <w:marLeft w:val="0"/>
      <w:marRight w:val="0"/>
      <w:marTop w:val="0"/>
      <w:marBottom w:val="0"/>
      <w:divBdr>
        <w:top w:val="none" w:sz="0" w:space="0" w:color="auto"/>
        <w:left w:val="none" w:sz="0" w:space="0" w:color="auto"/>
        <w:bottom w:val="none" w:sz="0" w:space="0" w:color="auto"/>
        <w:right w:val="none" w:sz="0" w:space="0" w:color="auto"/>
      </w:divBdr>
    </w:div>
    <w:div w:id="1652901649">
      <w:bodyDiv w:val="1"/>
      <w:marLeft w:val="0"/>
      <w:marRight w:val="0"/>
      <w:marTop w:val="0"/>
      <w:marBottom w:val="0"/>
      <w:divBdr>
        <w:top w:val="none" w:sz="0" w:space="0" w:color="auto"/>
        <w:left w:val="none" w:sz="0" w:space="0" w:color="auto"/>
        <w:bottom w:val="none" w:sz="0" w:space="0" w:color="auto"/>
        <w:right w:val="none" w:sz="0" w:space="0" w:color="auto"/>
      </w:divBdr>
    </w:div>
    <w:div w:id="1654017711">
      <w:bodyDiv w:val="1"/>
      <w:marLeft w:val="0"/>
      <w:marRight w:val="0"/>
      <w:marTop w:val="0"/>
      <w:marBottom w:val="0"/>
      <w:divBdr>
        <w:top w:val="none" w:sz="0" w:space="0" w:color="auto"/>
        <w:left w:val="none" w:sz="0" w:space="0" w:color="auto"/>
        <w:bottom w:val="none" w:sz="0" w:space="0" w:color="auto"/>
        <w:right w:val="none" w:sz="0" w:space="0" w:color="auto"/>
      </w:divBdr>
    </w:div>
    <w:div w:id="1654065208">
      <w:bodyDiv w:val="1"/>
      <w:marLeft w:val="0"/>
      <w:marRight w:val="0"/>
      <w:marTop w:val="0"/>
      <w:marBottom w:val="0"/>
      <w:divBdr>
        <w:top w:val="none" w:sz="0" w:space="0" w:color="auto"/>
        <w:left w:val="none" w:sz="0" w:space="0" w:color="auto"/>
        <w:bottom w:val="none" w:sz="0" w:space="0" w:color="auto"/>
        <w:right w:val="none" w:sz="0" w:space="0" w:color="auto"/>
      </w:divBdr>
    </w:div>
    <w:div w:id="1679312617">
      <w:bodyDiv w:val="1"/>
      <w:marLeft w:val="0"/>
      <w:marRight w:val="0"/>
      <w:marTop w:val="0"/>
      <w:marBottom w:val="0"/>
      <w:divBdr>
        <w:top w:val="none" w:sz="0" w:space="0" w:color="auto"/>
        <w:left w:val="none" w:sz="0" w:space="0" w:color="auto"/>
        <w:bottom w:val="none" w:sz="0" w:space="0" w:color="auto"/>
        <w:right w:val="none" w:sz="0" w:space="0" w:color="auto"/>
      </w:divBdr>
    </w:div>
    <w:div w:id="1747800512">
      <w:bodyDiv w:val="1"/>
      <w:marLeft w:val="0"/>
      <w:marRight w:val="0"/>
      <w:marTop w:val="0"/>
      <w:marBottom w:val="0"/>
      <w:divBdr>
        <w:top w:val="none" w:sz="0" w:space="0" w:color="auto"/>
        <w:left w:val="none" w:sz="0" w:space="0" w:color="auto"/>
        <w:bottom w:val="none" w:sz="0" w:space="0" w:color="auto"/>
        <w:right w:val="none" w:sz="0" w:space="0" w:color="auto"/>
      </w:divBdr>
    </w:div>
    <w:div w:id="1834099106">
      <w:bodyDiv w:val="1"/>
      <w:marLeft w:val="0"/>
      <w:marRight w:val="0"/>
      <w:marTop w:val="0"/>
      <w:marBottom w:val="0"/>
      <w:divBdr>
        <w:top w:val="none" w:sz="0" w:space="0" w:color="auto"/>
        <w:left w:val="none" w:sz="0" w:space="0" w:color="auto"/>
        <w:bottom w:val="none" w:sz="0" w:space="0" w:color="auto"/>
        <w:right w:val="none" w:sz="0" w:space="0" w:color="auto"/>
      </w:divBdr>
    </w:div>
    <w:div w:id="1866600845">
      <w:bodyDiv w:val="1"/>
      <w:marLeft w:val="0"/>
      <w:marRight w:val="0"/>
      <w:marTop w:val="0"/>
      <w:marBottom w:val="0"/>
      <w:divBdr>
        <w:top w:val="none" w:sz="0" w:space="0" w:color="auto"/>
        <w:left w:val="none" w:sz="0" w:space="0" w:color="auto"/>
        <w:bottom w:val="none" w:sz="0" w:space="0" w:color="auto"/>
        <w:right w:val="none" w:sz="0" w:space="0" w:color="auto"/>
      </w:divBdr>
    </w:div>
    <w:div w:id="1891960973">
      <w:bodyDiv w:val="1"/>
      <w:marLeft w:val="0"/>
      <w:marRight w:val="0"/>
      <w:marTop w:val="0"/>
      <w:marBottom w:val="0"/>
      <w:divBdr>
        <w:top w:val="none" w:sz="0" w:space="0" w:color="auto"/>
        <w:left w:val="none" w:sz="0" w:space="0" w:color="auto"/>
        <w:bottom w:val="none" w:sz="0" w:space="0" w:color="auto"/>
        <w:right w:val="none" w:sz="0" w:space="0" w:color="auto"/>
      </w:divBdr>
    </w:div>
    <w:div w:id="2017490961">
      <w:bodyDiv w:val="1"/>
      <w:marLeft w:val="0"/>
      <w:marRight w:val="0"/>
      <w:marTop w:val="0"/>
      <w:marBottom w:val="0"/>
      <w:divBdr>
        <w:top w:val="none" w:sz="0" w:space="0" w:color="auto"/>
        <w:left w:val="none" w:sz="0" w:space="0" w:color="auto"/>
        <w:bottom w:val="none" w:sz="0" w:space="0" w:color="auto"/>
        <w:right w:val="none" w:sz="0" w:space="0" w:color="auto"/>
      </w:divBdr>
    </w:div>
    <w:div w:id="2025011844">
      <w:bodyDiv w:val="1"/>
      <w:marLeft w:val="0"/>
      <w:marRight w:val="0"/>
      <w:marTop w:val="0"/>
      <w:marBottom w:val="0"/>
      <w:divBdr>
        <w:top w:val="none" w:sz="0" w:space="0" w:color="auto"/>
        <w:left w:val="none" w:sz="0" w:space="0" w:color="auto"/>
        <w:bottom w:val="none" w:sz="0" w:space="0" w:color="auto"/>
        <w:right w:val="none" w:sz="0" w:space="0" w:color="auto"/>
      </w:divBdr>
    </w:div>
    <w:div w:id="2060519771">
      <w:bodyDiv w:val="1"/>
      <w:marLeft w:val="0"/>
      <w:marRight w:val="0"/>
      <w:marTop w:val="0"/>
      <w:marBottom w:val="0"/>
      <w:divBdr>
        <w:top w:val="none" w:sz="0" w:space="0" w:color="auto"/>
        <w:left w:val="none" w:sz="0" w:space="0" w:color="auto"/>
        <w:bottom w:val="none" w:sz="0" w:space="0" w:color="auto"/>
        <w:right w:val="none" w:sz="0" w:space="0" w:color="auto"/>
      </w:divBdr>
    </w:div>
    <w:div w:id="2087411521">
      <w:bodyDiv w:val="1"/>
      <w:marLeft w:val="0"/>
      <w:marRight w:val="0"/>
      <w:marTop w:val="0"/>
      <w:marBottom w:val="0"/>
      <w:divBdr>
        <w:top w:val="none" w:sz="0" w:space="0" w:color="auto"/>
        <w:left w:val="none" w:sz="0" w:space="0" w:color="auto"/>
        <w:bottom w:val="none" w:sz="0" w:space="0" w:color="auto"/>
        <w:right w:val="none" w:sz="0" w:space="0" w:color="auto"/>
      </w:divBdr>
    </w:div>
    <w:div w:id="21450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697</Words>
  <Characters>4816</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Hallgatói tájékoztató</vt:lpstr>
    </vt:vector>
  </TitlesOfParts>
  <Company>Commitment</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Hallgatói tájékoztató</dc:title>
  <dc:creator>Consilium-Tender Kft.</dc:creator>
  <cp:lastModifiedBy>hozsocs@pctrainer.hu</cp:lastModifiedBy>
  <cp:revision>4</cp:revision>
  <cp:lastPrinted>2014-01-23T12:14:00Z</cp:lastPrinted>
  <dcterms:created xsi:type="dcterms:W3CDTF">2014-08-19T18:25:00Z</dcterms:created>
  <dcterms:modified xsi:type="dcterms:W3CDTF">2014-08-19T18:30:00Z</dcterms:modified>
</cp:coreProperties>
</file>